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A9C7" w14:textId="4A2E28CA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23455E23B41E438AA2B1609E75F1079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EB184A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0" w:type="auto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17B594D1" w14:textId="77777777" w:rsidTr="00CB071F">
        <w:trPr>
          <w:tblHeader/>
        </w:trPr>
        <w:tc>
          <w:tcPr>
            <w:tcW w:w="1344" w:type="dxa"/>
          </w:tcPr>
          <w:p w14:paraId="3A6B19AD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39C4C848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4D44421B" w14:textId="66CB0C8A" w:rsidR="00B54314" w:rsidRPr="00B8675D" w:rsidRDefault="005A4148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Upprättad av:</w:t>
            </w:r>
          </w:p>
        </w:tc>
        <w:tc>
          <w:tcPr>
            <w:tcW w:w="2337" w:type="dxa"/>
          </w:tcPr>
          <w:p w14:paraId="4EA8D861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3E81E186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02766970" w14:textId="77777777" w:rsidTr="00CB071F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3A4DC1BAB4114C09871C602BE9F76FD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2C1AE62D" w14:textId="7D9D4D6D" w:rsidR="00A30E1E" w:rsidRPr="00E80202" w:rsidRDefault="00EB184A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B7B3F3D75D4B47CB87B7F110BDD377E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1EFD146E" w14:textId="69E6BA8E" w:rsidR="00B54314" w:rsidRPr="00B8675D" w:rsidRDefault="00B5239A" w:rsidP="00C32D8C">
                <w:pPr>
                  <w:pStyle w:val="Sidhuvud"/>
                </w:pPr>
                <w:r>
                  <w:t>Egenkontroll av social dokumentation</w:t>
                </w:r>
              </w:p>
            </w:tc>
          </w:sdtContent>
        </w:sdt>
        <w:tc>
          <w:tcPr>
            <w:tcW w:w="1568" w:type="dxa"/>
          </w:tcPr>
          <w:p w14:paraId="6E058FC2" w14:textId="3065ADAD" w:rsidR="00B54314" w:rsidRPr="00B8675D" w:rsidRDefault="0097021B" w:rsidP="00C32D8C">
            <w:pPr>
              <w:pStyle w:val="Sidhuvud"/>
            </w:pPr>
            <w:r>
              <w:t>Utvecklingschef</w:t>
            </w:r>
          </w:p>
        </w:tc>
        <w:sdt>
          <w:sdtPr>
            <w:id w:val="1264643081"/>
            <w:placeholder>
              <w:docPart w:val="B553DA03F5FE43C68FF0BEB9660D1DD1"/>
            </w:placeholder>
            <w:date w:fullDate="2025-02-2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6668F079" w14:textId="4F25A267" w:rsidR="00B54314" w:rsidRPr="00B8675D" w:rsidRDefault="005A4148" w:rsidP="00C32D8C">
                <w:pPr>
                  <w:pStyle w:val="Sidhuvud"/>
                </w:pPr>
                <w:r>
                  <w:t>2025-02-24</w:t>
                </w:r>
              </w:p>
            </w:tc>
          </w:sdtContent>
        </w:sdt>
        <w:tc>
          <w:tcPr>
            <w:tcW w:w="1792" w:type="dxa"/>
          </w:tcPr>
          <w:p w14:paraId="62DE3A7B" w14:textId="2A597802" w:rsidR="00B54314" w:rsidRPr="00B8675D" w:rsidRDefault="00D17A37" w:rsidP="00C32D8C">
            <w:pPr>
              <w:pStyle w:val="Sidhuvud"/>
            </w:pPr>
            <w:r>
              <w:t>Ledningsgrupp NSC</w:t>
            </w:r>
          </w:p>
        </w:tc>
      </w:tr>
    </w:tbl>
    <w:p w14:paraId="04324C52" w14:textId="02B6F134" w:rsidR="00EC6E64" w:rsidRPr="00465E51" w:rsidRDefault="00B70017" w:rsidP="00F67436">
      <w:pPr>
        <w:pStyle w:val="Rubrikledtext"/>
      </w:pPr>
      <w:r w:rsidRPr="00465E51">
        <w:t>Dokumentets syfte</w:t>
      </w:r>
      <w:r w:rsidR="00B914EE">
        <w:t xml:space="preserve"> </w:t>
      </w:r>
    </w:p>
    <w:p w14:paraId="18A6A661" w14:textId="64381280" w:rsidR="00B70017" w:rsidRPr="00E539D6" w:rsidRDefault="00EB184A" w:rsidP="00F67436">
      <w:pPr>
        <w:pStyle w:val="Normalledtext"/>
        <w:rPr>
          <w:szCs w:val="18"/>
        </w:rPr>
      </w:pPr>
      <w:r>
        <w:t xml:space="preserve">Säkerställa att dokumentationen för våra kunders insatser enligt Socialtjänstlagen efterföljs och håller en </w:t>
      </w:r>
      <w:r w:rsidR="00E539D6">
        <w:t>hög</w:t>
      </w:r>
      <w:r>
        <w:t xml:space="preserve"> kvalitét</w:t>
      </w:r>
      <w:r w:rsidR="00E539D6">
        <w:t xml:space="preserve"> och uppfyller de lagstadgade kraven</w:t>
      </w:r>
      <w:r>
        <w:t xml:space="preserve">. </w:t>
      </w:r>
    </w:p>
    <w:p w14:paraId="4C49A0BE" w14:textId="49D33C08" w:rsidR="00B70017" w:rsidRPr="00465E51" w:rsidRDefault="00B70017" w:rsidP="00F67436">
      <w:pPr>
        <w:pStyle w:val="Rubrikledtext"/>
      </w:pPr>
      <w:r w:rsidRPr="00465E51">
        <w:t>Dokumentet gäller för</w:t>
      </w:r>
      <w:r w:rsidR="00B914EE">
        <w:t xml:space="preserve"> </w:t>
      </w:r>
    </w:p>
    <w:p w14:paraId="3FA87A21" w14:textId="0E484319" w:rsidR="00282C79" w:rsidRPr="00465E51" w:rsidRDefault="00EB184A" w:rsidP="00F67436">
      <w:pPr>
        <w:pStyle w:val="Normalledtext"/>
      </w:pPr>
      <w:r>
        <w:t xml:space="preserve">Verksamhetschef ansvarar för att egenkontroll av social dokumentation utförs </w:t>
      </w:r>
      <w:r w:rsidR="00D17A37">
        <w:t xml:space="preserve">minst </w:t>
      </w:r>
      <w:r w:rsidR="00B5239A">
        <w:t xml:space="preserve">en gång per </w:t>
      </w:r>
      <w:r w:rsidR="00686FA6">
        <w:t xml:space="preserve">år </w:t>
      </w:r>
      <w:r w:rsidR="00D17A37">
        <w:t>för varje</w:t>
      </w:r>
      <w:r w:rsidR="00B5239A">
        <w:t xml:space="preserve"> kund. </w:t>
      </w:r>
    </w:p>
    <w:p w14:paraId="3D622D6A" w14:textId="1B3271B7" w:rsidR="005E045D" w:rsidRDefault="00EB184A" w:rsidP="00686FA6">
      <w:pPr>
        <w:pStyle w:val="Rubrik1"/>
        <w:spacing w:after="0" w:line="276" w:lineRule="auto"/>
      </w:pPr>
      <w:r>
        <w:t>Genomförande</w:t>
      </w:r>
    </w:p>
    <w:p w14:paraId="4081E066" w14:textId="77777777" w:rsidR="00686FA6" w:rsidRDefault="00686FA6" w:rsidP="00686FA6">
      <w:pPr>
        <w:spacing w:after="0"/>
        <w:rPr>
          <w:b/>
          <w:bCs/>
        </w:rPr>
      </w:pPr>
    </w:p>
    <w:p w14:paraId="23B9D58E" w14:textId="3F587B60" w:rsidR="00686FA6" w:rsidRPr="0015397F" w:rsidRDefault="00686FA6" w:rsidP="0015397F">
      <w:pPr>
        <w:spacing w:after="0"/>
        <w:rPr>
          <w:b/>
          <w:bCs/>
          <w:sz w:val="28"/>
          <w:szCs w:val="28"/>
        </w:rPr>
      </w:pPr>
      <w:r w:rsidRPr="0015397F">
        <w:rPr>
          <w:b/>
          <w:bCs/>
          <w:sz w:val="28"/>
          <w:szCs w:val="28"/>
        </w:rPr>
        <w:t>Bakgrund</w:t>
      </w:r>
    </w:p>
    <w:p w14:paraId="6E1AD511" w14:textId="07EDC722" w:rsidR="00686FA6" w:rsidRDefault="00686FA6" w:rsidP="0015397F">
      <w:pPr>
        <w:spacing w:after="0"/>
      </w:pPr>
      <w:r w:rsidRPr="00BD54D3">
        <w:t xml:space="preserve">Egenkontroll för social dokumentation utförs för att följa upp hur vi dokumenterar kring </w:t>
      </w:r>
      <w:r w:rsidR="0015397F">
        <w:t>våra kunders</w:t>
      </w:r>
      <w:r w:rsidRPr="00BD54D3">
        <w:t xml:space="preserve"> insatser enligt Socialtjänstlagen. Det är vårt ansvar att dokumentationen </w:t>
      </w:r>
      <w:r w:rsidR="0015397F">
        <w:t>utförs</w:t>
      </w:r>
      <w:r w:rsidRPr="00BD54D3">
        <w:t xml:space="preserve"> så vi kan följa upp att </w:t>
      </w:r>
      <w:r w:rsidR="0015397F">
        <w:t>kunden</w:t>
      </w:r>
      <w:r w:rsidRPr="00BD54D3">
        <w:t xml:space="preserve"> får de insatser och det stöd som </w:t>
      </w:r>
      <w:r w:rsidR="0015397F">
        <w:t>hen</w:t>
      </w:r>
      <w:r w:rsidRPr="00BD54D3">
        <w:t xml:space="preserve"> är beviljad samt att vi kan utläsa förändringar i den</w:t>
      </w:r>
      <w:r w:rsidR="0015397F">
        <w:t>nes</w:t>
      </w:r>
      <w:r w:rsidRPr="00BD54D3">
        <w:t xml:space="preserve"> hälsotillstånd </w:t>
      </w:r>
      <w:r w:rsidR="0015397F">
        <w:t>och eventuella</w:t>
      </w:r>
      <w:r w:rsidRPr="00BD54D3">
        <w:t xml:space="preserve"> behov av förändrade insatser. Egenkontrollen leder till att vi får kunskaper om vad som fungerar bra och om det finns områden vi behöver utveckla och förbättra. </w:t>
      </w:r>
    </w:p>
    <w:p w14:paraId="70A10B03" w14:textId="77777777" w:rsidR="00686FA6" w:rsidRDefault="00686FA6" w:rsidP="00686FA6">
      <w:pPr>
        <w:spacing w:after="0"/>
        <w:rPr>
          <w:b/>
          <w:bCs/>
        </w:rPr>
      </w:pPr>
    </w:p>
    <w:p w14:paraId="4932743A" w14:textId="5C75869B" w:rsidR="00686FA6" w:rsidRPr="0015397F" w:rsidRDefault="00686FA6" w:rsidP="00686FA6">
      <w:pPr>
        <w:spacing w:after="0"/>
        <w:rPr>
          <w:b/>
          <w:bCs/>
          <w:sz w:val="28"/>
          <w:szCs w:val="28"/>
        </w:rPr>
      </w:pPr>
      <w:r w:rsidRPr="0015397F">
        <w:rPr>
          <w:b/>
          <w:bCs/>
          <w:sz w:val="28"/>
          <w:szCs w:val="28"/>
        </w:rPr>
        <w:t>Hur</w:t>
      </w:r>
    </w:p>
    <w:p w14:paraId="7284F9BD" w14:textId="3A4143E2" w:rsidR="00517BC8" w:rsidRPr="00686FA6" w:rsidRDefault="00EB184A" w:rsidP="00686FA6">
      <w:pPr>
        <w:pStyle w:val="Liststycke"/>
        <w:numPr>
          <w:ilvl w:val="0"/>
          <w:numId w:val="18"/>
        </w:numPr>
        <w:spacing w:after="0"/>
        <w:rPr>
          <w:b/>
          <w:bCs/>
        </w:rPr>
      </w:pPr>
      <w:r>
        <w:t xml:space="preserve">Använd blanketten </w:t>
      </w:r>
      <w:r w:rsidR="00517BC8">
        <w:t xml:space="preserve">som heter </w:t>
      </w:r>
      <w:r w:rsidR="00517BC8" w:rsidRPr="00686FA6">
        <w:rPr>
          <w:i/>
          <w:iCs/>
        </w:rPr>
        <w:t>Mall egenkontroll social dokumentation</w:t>
      </w:r>
      <w:r w:rsidR="00517BC8">
        <w:t xml:space="preserve">. </w:t>
      </w:r>
    </w:p>
    <w:p w14:paraId="57FB2758" w14:textId="720A9B62" w:rsidR="00517BC8" w:rsidRDefault="00D17A37" w:rsidP="00686FA6">
      <w:pPr>
        <w:pStyle w:val="Liststycke"/>
        <w:numPr>
          <w:ilvl w:val="0"/>
          <w:numId w:val="18"/>
        </w:numPr>
        <w:spacing w:after="0"/>
      </w:pPr>
      <w:r>
        <w:t>Ange</w:t>
      </w:r>
      <w:r w:rsidR="00517BC8">
        <w:t xml:space="preserve"> lägenhetsnummer och svara på samtliga frågor. </w:t>
      </w:r>
      <w:r>
        <w:t xml:space="preserve">Skriv inte ut namn på någon kund. </w:t>
      </w:r>
    </w:p>
    <w:p w14:paraId="7A7504C9" w14:textId="00B81C20" w:rsidR="000762CB" w:rsidRDefault="00517BC8" w:rsidP="00686FA6">
      <w:pPr>
        <w:pStyle w:val="Liststycke"/>
        <w:numPr>
          <w:ilvl w:val="0"/>
          <w:numId w:val="18"/>
        </w:numPr>
        <w:spacing w:after="0"/>
      </w:pPr>
      <w:r>
        <w:t xml:space="preserve">Längst ner i mallen finns en ruta där det står </w:t>
      </w:r>
      <w:r w:rsidRPr="00517BC8">
        <w:rPr>
          <w:i/>
          <w:iCs/>
        </w:rPr>
        <w:t>Analys</w:t>
      </w:r>
      <w:r>
        <w:t>, här analyserar ni utfallet på egenkontrollen och skriver in eventuella förbättringsåtgärder som behöver ske</w:t>
      </w:r>
      <w:r w:rsidR="0015397F">
        <w:t xml:space="preserve"> samt när uppföljning ska ske. </w:t>
      </w:r>
    </w:p>
    <w:p w14:paraId="601DB500" w14:textId="2E26A06A" w:rsidR="00517BC8" w:rsidRDefault="00517BC8" w:rsidP="00686FA6">
      <w:pPr>
        <w:pStyle w:val="Liststycke"/>
        <w:numPr>
          <w:ilvl w:val="0"/>
          <w:numId w:val="18"/>
        </w:numPr>
        <w:spacing w:after="0"/>
      </w:pPr>
      <w:r>
        <w:t xml:space="preserve">När egenkontrollen är utförd så spara den på er dator samt skriv ut den och sätt i pärm </w:t>
      </w:r>
      <w:r w:rsidRPr="00517BC8">
        <w:rPr>
          <w:i/>
          <w:iCs/>
        </w:rPr>
        <w:t>Egenkontroller</w:t>
      </w:r>
      <w:r>
        <w:t xml:space="preserve">. </w:t>
      </w:r>
    </w:p>
    <w:p w14:paraId="4374788E" w14:textId="2D8C6517" w:rsidR="00686FA6" w:rsidRPr="0015397F" w:rsidRDefault="00686FA6" w:rsidP="00686FA6">
      <w:pPr>
        <w:spacing w:after="0"/>
        <w:rPr>
          <w:b/>
          <w:bCs/>
          <w:sz w:val="28"/>
          <w:szCs w:val="28"/>
        </w:rPr>
      </w:pPr>
      <w:r w:rsidRPr="0015397F">
        <w:rPr>
          <w:b/>
          <w:bCs/>
          <w:sz w:val="28"/>
          <w:szCs w:val="28"/>
        </w:rPr>
        <w:t>När</w:t>
      </w:r>
    </w:p>
    <w:p w14:paraId="1B79ADDD" w14:textId="612C3ADB" w:rsidR="00686FA6" w:rsidRDefault="00686FA6" w:rsidP="00686FA6">
      <w:pPr>
        <w:spacing w:after="0"/>
      </w:pPr>
      <w:r>
        <w:t xml:space="preserve">Egenkontrollen utförs minst en gång per kund per år. </w:t>
      </w:r>
    </w:p>
    <w:p w14:paraId="0A3DDA30" w14:textId="66E0E31C" w:rsidR="00686FA6" w:rsidRDefault="00686FA6" w:rsidP="00686FA6"/>
    <w:sectPr w:rsidR="00686FA6" w:rsidSect="00432C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36F9" w14:textId="77777777" w:rsidR="00EB184A" w:rsidRDefault="00EB184A" w:rsidP="00ED6C6F">
      <w:pPr>
        <w:spacing w:after="0" w:line="240" w:lineRule="auto"/>
      </w:pPr>
      <w:r>
        <w:separator/>
      </w:r>
    </w:p>
    <w:p w14:paraId="29E9EB24" w14:textId="77777777" w:rsidR="00EB184A" w:rsidRDefault="00EB184A"/>
  </w:endnote>
  <w:endnote w:type="continuationSeparator" w:id="0">
    <w:p w14:paraId="11DD43B5" w14:textId="77777777" w:rsidR="00EB184A" w:rsidRDefault="00EB184A" w:rsidP="00ED6C6F">
      <w:pPr>
        <w:spacing w:after="0" w:line="240" w:lineRule="auto"/>
      </w:pPr>
      <w:r>
        <w:continuationSeparator/>
      </w:r>
    </w:p>
    <w:p w14:paraId="707B335E" w14:textId="77777777" w:rsidR="00EB184A" w:rsidRDefault="00EB1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34DE" w14:textId="77777777" w:rsidR="00AA4ED7" w:rsidRDefault="00AA4ED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71DD6D8F" w14:textId="77777777" w:rsidTr="00AD0B38">
      <w:tc>
        <w:tcPr>
          <w:tcW w:w="10206" w:type="dxa"/>
        </w:tcPr>
        <w:p w14:paraId="06EA9EDE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56C0E8A8" w14:textId="77777777" w:rsidR="00ED6C6F" w:rsidRDefault="00ED6C6F" w:rsidP="00FA47A6">
    <w:pPr>
      <w:pStyle w:val="Sidfot"/>
      <w:jc w:val="left"/>
    </w:pPr>
  </w:p>
  <w:p w14:paraId="41AA497A" w14:textId="77777777" w:rsidR="004F320B" w:rsidRDefault="004F3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E0E8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6251FDDF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5556D43C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7F18E53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91EBD5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B52490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EC7B78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ED996A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C757D3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2C110B08" w14:textId="77777777" w:rsidTr="00713016">
      <w:trPr>
        <w:trHeight w:val="75"/>
      </w:trPr>
      <w:tc>
        <w:tcPr>
          <w:tcW w:w="2184" w:type="dxa"/>
        </w:tcPr>
        <w:p w14:paraId="7E85521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5BAC174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7405B24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1994D2B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7D65763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38745EB1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63616FF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proofErr w:type="gramStart"/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  <w:proofErr w:type="gramEnd"/>
        </w:p>
      </w:tc>
    </w:tr>
  </w:tbl>
  <w:p w14:paraId="24E10381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8595" w14:textId="77777777" w:rsidR="00EB184A" w:rsidRDefault="00EB184A" w:rsidP="00ED6C6F">
      <w:pPr>
        <w:spacing w:after="0" w:line="240" w:lineRule="auto"/>
      </w:pPr>
      <w:r>
        <w:separator/>
      </w:r>
    </w:p>
    <w:p w14:paraId="64229AFD" w14:textId="77777777" w:rsidR="00EB184A" w:rsidRDefault="00EB184A"/>
  </w:footnote>
  <w:footnote w:type="continuationSeparator" w:id="0">
    <w:p w14:paraId="1A90E893" w14:textId="77777777" w:rsidR="00EB184A" w:rsidRDefault="00EB184A" w:rsidP="00ED6C6F">
      <w:pPr>
        <w:spacing w:after="0" w:line="240" w:lineRule="auto"/>
      </w:pPr>
      <w:r>
        <w:continuationSeparator/>
      </w:r>
    </w:p>
    <w:p w14:paraId="44370C2B" w14:textId="77777777" w:rsidR="00EB184A" w:rsidRDefault="00EB1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E904" w14:textId="77777777" w:rsidR="00AA4ED7" w:rsidRDefault="00AA4E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186628E3" w14:textId="77777777" w:rsidTr="00AD0B38">
      <w:tc>
        <w:tcPr>
          <w:tcW w:w="5235" w:type="dxa"/>
        </w:tcPr>
        <w:p w14:paraId="4B49BADC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17623807" wp14:editId="2E0C340B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66925F7D" w14:textId="02425461" w:rsidR="00FA47A6" w:rsidRDefault="0097021B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EB184A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223B4437" w14:textId="77777777" w:rsidR="00282C79" w:rsidRPr="00FA47A6" w:rsidRDefault="00282C79" w:rsidP="00FA47A6">
    <w:pPr>
      <w:pStyle w:val="Sidhuvud"/>
    </w:pPr>
  </w:p>
  <w:p w14:paraId="56B4AADA" w14:textId="77777777" w:rsidR="004F320B" w:rsidRDefault="004F32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54D6" w14:textId="5275D818" w:rsidR="003356C6" w:rsidRDefault="0097021B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EB184A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2535591F" wp14:editId="0AA8CCE9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08C9C789" wp14:editId="3FF891C9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0"/>
        <w:szCs w:val="40"/>
      </w:rPr>
      <w:alias w:val="Titel"/>
      <w:tag w:val=""/>
      <w:id w:val="1480200848"/>
      <w:placeholder>
        <w:docPart w:val="B4B8D484962841F4879BFA3F4B36D8B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4756F5C" w14:textId="50AE6B89" w:rsidR="003356C6" w:rsidRPr="009967C0" w:rsidRDefault="00B5239A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4"/>
            <w:szCs w:val="44"/>
          </w:rPr>
        </w:pPr>
        <w:r>
          <w:rPr>
            <w:b w:val="0"/>
            <w:bCs/>
            <w:caps/>
            <w:color w:val="FFFFFF" w:themeColor="background1"/>
            <w:sz w:val="40"/>
            <w:szCs w:val="40"/>
          </w:rPr>
          <w:t>Egenkontroll av social dokumentation</w:t>
        </w:r>
      </w:p>
    </w:sdtContent>
  </w:sdt>
  <w:p w14:paraId="183DD931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F767A2"/>
    <w:multiLevelType w:val="hybridMultilevel"/>
    <w:tmpl w:val="D21C3870"/>
    <w:lvl w:ilvl="0" w:tplc="8050ED5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5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2"/>
  </w:num>
  <w:num w:numId="15" w16cid:durableId="2008171481">
    <w:abstractNumId w:val="10"/>
  </w:num>
  <w:num w:numId="16" w16cid:durableId="1759522251">
    <w:abstractNumId w:val="14"/>
  </w:num>
  <w:num w:numId="17" w16cid:durableId="1093091574">
    <w:abstractNumId w:val="8"/>
  </w:num>
  <w:num w:numId="18" w16cid:durableId="731581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4A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5397F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320B"/>
    <w:rsid w:val="004F6E9F"/>
    <w:rsid w:val="00517BC8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A4148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86FA6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45EF"/>
    <w:rsid w:val="008A525C"/>
    <w:rsid w:val="008A5C52"/>
    <w:rsid w:val="008B00F9"/>
    <w:rsid w:val="008B6E1F"/>
    <w:rsid w:val="008B7A95"/>
    <w:rsid w:val="008C5285"/>
    <w:rsid w:val="008D21A4"/>
    <w:rsid w:val="008D4F31"/>
    <w:rsid w:val="008E1B2D"/>
    <w:rsid w:val="009035F3"/>
    <w:rsid w:val="00910C25"/>
    <w:rsid w:val="0091229C"/>
    <w:rsid w:val="009255D9"/>
    <w:rsid w:val="00967985"/>
    <w:rsid w:val="0097021B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651B4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4ED7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15191"/>
    <w:rsid w:val="00B2776E"/>
    <w:rsid w:val="00B30455"/>
    <w:rsid w:val="00B4285A"/>
    <w:rsid w:val="00B50257"/>
    <w:rsid w:val="00B5239A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D3F48"/>
    <w:rsid w:val="00CE1FF3"/>
    <w:rsid w:val="00CF11A2"/>
    <w:rsid w:val="00CF261D"/>
    <w:rsid w:val="00D070FF"/>
    <w:rsid w:val="00D14FE4"/>
    <w:rsid w:val="00D17A37"/>
    <w:rsid w:val="00D17EF7"/>
    <w:rsid w:val="00D2298A"/>
    <w:rsid w:val="00D24A64"/>
    <w:rsid w:val="00D4779E"/>
    <w:rsid w:val="00D47E56"/>
    <w:rsid w:val="00D66769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539D6"/>
    <w:rsid w:val="00E668D6"/>
    <w:rsid w:val="00E66CA0"/>
    <w:rsid w:val="00E80202"/>
    <w:rsid w:val="00E93B4A"/>
    <w:rsid w:val="00E96BAE"/>
    <w:rsid w:val="00EB184A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446B"/>
    <w:rsid w:val="00FC6F9F"/>
    <w:rsid w:val="00FD151E"/>
    <w:rsid w:val="00FD31F8"/>
    <w:rsid w:val="00FD359A"/>
    <w:rsid w:val="00FD7344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F2A80"/>
  <w15:chartTrackingRefBased/>
  <w15:docId w15:val="{A275A54F-84F8-4CA2-B2F3-72051DFD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455E23B41E438AA2B1609E75F10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89FDB-ABA3-4EEB-93C4-3DAD7AA57586}"/>
      </w:docPartPr>
      <w:docPartBody>
        <w:p w:rsidR="000B4F23" w:rsidRDefault="000B4F23">
          <w:pPr>
            <w:pStyle w:val="23455E23B41E438AA2B1609E75F10794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3A4DC1BAB4114C09871C602BE9F76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51EDF-49E8-4D12-82A3-97DC97EFE834}"/>
      </w:docPartPr>
      <w:docPartBody>
        <w:p w:rsidR="000B4F23" w:rsidRDefault="000B4F23">
          <w:pPr>
            <w:pStyle w:val="3A4DC1BAB4114C09871C602BE9F76FDC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B7B3F3D75D4B47CB87B7F110BDD37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620C0F-4E73-4357-9303-1129EFA2993B}"/>
      </w:docPartPr>
      <w:docPartBody>
        <w:p w:rsidR="000B4F23" w:rsidRDefault="000B4F23">
          <w:pPr>
            <w:pStyle w:val="B7B3F3D75D4B47CB87B7F110BDD377EA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B553DA03F5FE43C68FF0BEB9660D1D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69958-3AE3-43F0-9B9A-D7CCFAF10F2F}"/>
      </w:docPartPr>
      <w:docPartBody>
        <w:p w:rsidR="000B4F23" w:rsidRDefault="000B4F23">
          <w:pPr>
            <w:pStyle w:val="B553DA03F5FE43C68FF0BEB9660D1DD1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B4B8D484962841F4879BFA3F4B36D8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5AEE8-1535-4FA8-97E7-33799B9B6D1F}"/>
      </w:docPartPr>
      <w:docPartBody>
        <w:p w:rsidR="000B4F23" w:rsidRDefault="000B4F23">
          <w:pPr>
            <w:pStyle w:val="B4B8D484962841F4879BFA3F4B36D8B3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23"/>
    <w:rsid w:val="000B4F23"/>
    <w:rsid w:val="008A45EF"/>
    <w:rsid w:val="008B00F9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3455E23B41E438AA2B1609E75F10794">
    <w:name w:val="23455E23B41E438AA2B1609E75F10794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3A4DC1BAB4114C09871C602BE9F76FDC">
    <w:name w:val="3A4DC1BAB4114C09871C602BE9F76FDC"/>
  </w:style>
  <w:style w:type="paragraph" w:customStyle="1" w:styleId="B7B3F3D75D4B47CB87B7F110BDD377EA">
    <w:name w:val="B7B3F3D75D4B47CB87B7F110BDD377EA"/>
  </w:style>
  <w:style w:type="paragraph" w:customStyle="1" w:styleId="B553DA03F5FE43C68FF0BEB9660D1DD1">
    <w:name w:val="B553DA03F5FE43C68FF0BEB9660D1DD1"/>
  </w:style>
  <w:style w:type="paragraph" w:customStyle="1" w:styleId="B4B8D484962841F4879BFA3F4B36D8B3">
    <w:name w:val="B4B8D484962841F4879BFA3F4B36D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4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4</TotalTime>
  <Pages>1</Pages>
  <Words>246</Words>
  <Characters>1307</Characters>
  <Application>Microsoft Office Word</Application>
  <DocSecurity>0</DocSecurity>
  <Lines>10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Egenkontroll av social dokumentation</vt:lpstr>
      <vt:lpstr>&lt;Egenkontroll av social dokumentation&gt;</vt:lpstr>
      <vt:lpstr>Dokumentets syfte </vt:lpstr>
      <vt:lpstr>Dokumentet gäller för </vt:lpstr>
      <vt:lpstr>Genomförande</vt:lpstr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Egenkontroll av social dokumentation</dc:title>
  <dc:subject/>
  <dc:creator>Charlotta Magnusson</dc:creator>
  <cp:keywords/>
  <dc:description/>
  <cp:lastModifiedBy>Eva Persson</cp:lastModifiedBy>
  <cp:revision>3</cp:revision>
  <cp:lastPrinted>2020-02-20T14:27:00Z</cp:lastPrinted>
  <dcterms:created xsi:type="dcterms:W3CDTF">2025-03-14T08:43:00Z</dcterms:created>
  <dcterms:modified xsi:type="dcterms:W3CDTF">2025-03-14T08:44:00Z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