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5535B1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Rutin efter dödsfall, sjuksköterskans ansvar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D503E2" w:rsidRPr="008A44A1" w:rsidRDefault="00D503E2" w:rsidP="00D503E2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8A44A1">
        <w:rPr>
          <w:rFonts w:ascii="Gill Sans MT" w:hAnsi="Gill Sans MT"/>
          <w:b/>
          <w:noProof/>
          <w:sz w:val="22"/>
          <w:szCs w:val="22"/>
        </w:rPr>
        <w:t>Syfte</w:t>
      </w:r>
    </w:p>
    <w:p w:rsidR="00D503E2" w:rsidRPr="008A44A1" w:rsidRDefault="00D503E2" w:rsidP="00D503E2">
      <w:pPr>
        <w:spacing w:line="240" w:lineRule="auto"/>
        <w:rPr>
          <w:rFonts w:ascii="Gill Sans MT" w:hAnsi="Gill Sans MT"/>
          <w:noProof/>
          <w:sz w:val="22"/>
          <w:szCs w:val="22"/>
        </w:rPr>
      </w:pPr>
      <w:r w:rsidRPr="008A44A1">
        <w:rPr>
          <w:rFonts w:ascii="Gill Sans MT" w:hAnsi="Gill Sans MT"/>
          <w:noProof/>
          <w:sz w:val="22"/>
          <w:szCs w:val="22"/>
        </w:rPr>
        <w:t xml:space="preserve">Rutinen säkerställer att samtliga </w:t>
      </w:r>
      <w:r>
        <w:rPr>
          <w:rFonts w:ascii="Gill Sans MT" w:hAnsi="Gill Sans MT"/>
          <w:noProof/>
          <w:sz w:val="22"/>
          <w:szCs w:val="22"/>
        </w:rPr>
        <w:t>sjuksköterskor</w:t>
      </w:r>
      <w:r w:rsidRPr="008A44A1">
        <w:rPr>
          <w:rFonts w:ascii="Gill Sans MT" w:hAnsi="Gill Sans MT"/>
          <w:noProof/>
          <w:sz w:val="22"/>
          <w:szCs w:val="22"/>
        </w:rPr>
        <w:t xml:space="preserve"> kan arbeta i enlighet med den rutin som finns vid dödsfall</w:t>
      </w:r>
    </w:p>
    <w:p w:rsidR="00D503E2" w:rsidRPr="008A44A1" w:rsidRDefault="00D503E2" w:rsidP="00D503E2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</w:p>
    <w:p w:rsidR="00D503E2" w:rsidRPr="008A44A1" w:rsidRDefault="00D503E2" w:rsidP="00D503E2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8A44A1">
        <w:rPr>
          <w:rFonts w:ascii="Gill Sans MT" w:hAnsi="Gill Sans MT"/>
          <w:b/>
          <w:noProof/>
          <w:sz w:val="22"/>
          <w:szCs w:val="22"/>
        </w:rPr>
        <w:t>Ansvar</w:t>
      </w:r>
    </w:p>
    <w:p w:rsidR="00D503E2" w:rsidRPr="008A44A1" w:rsidRDefault="00D503E2" w:rsidP="00D503E2">
      <w:pPr>
        <w:pStyle w:val="FormatmallGillSansMT95ptefter20ptRadavstndminst13pt"/>
        <w:rPr>
          <w:sz w:val="22"/>
          <w:szCs w:val="22"/>
        </w:rPr>
      </w:pPr>
      <w:r w:rsidRPr="008A44A1">
        <w:rPr>
          <w:sz w:val="22"/>
          <w:szCs w:val="22"/>
        </w:rPr>
        <w:t>Sjuksköterskor som arbetar inom verksamheter.</w:t>
      </w:r>
    </w:p>
    <w:p w:rsidR="00D503E2" w:rsidRPr="008A44A1" w:rsidRDefault="00D503E2" w:rsidP="00D503E2">
      <w:pPr>
        <w:spacing w:line="240" w:lineRule="auto"/>
        <w:rPr>
          <w:rFonts w:ascii="Gill Sans MT" w:hAnsi="Gill Sans MT"/>
          <w:sz w:val="22"/>
          <w:szCs w:val="22"/>
        </w:rPr>
      </w:pPr>
      <w:r w:rsidRPr="008A44A1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97D82D" wp14:editId="744D1E6C">
                <wp:simplePos x="0" y="0"/>
                <wp:positionH relativeFrom="margin">
                  <wp:posOffset>-9525</wp:posOffset>
                </wp:positionH>
                <wp:positionV relativeFrom="paragraph">
                  <wp:posOffset>252730</wp:posOffset>
                </wp:positionV>
                <wp:extent cx="4838700" cy="736600"/>
                <wp:effectExtent l="0" t="0" r="19050" b="2540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3E2" w:rsidRDefault="00D503E2" w:rsidP="00D503E2">
                            <w:pPr>
                              <w:rPr>
                                <w:rFonts w:ascii="Gill Sans MT" w:hAnsi="Gill Sans MT"/>
                                <w:b/>
                                <w:sz w:val="19"/>
                                <w:szCs w:val="19"/>
                              </w:rPr>
                            </w:pPr>
                            <w:r w:rsidRPr="005535B1">
                              <w:rPr>
                                <w:rFonts w:ascii="Gill Sans MT" w:hAnsi="Gill Sans MT"/>
                                <w:b/>
                                <w:sz w:val="19"/>
                                <w:szCs w:val="19"/>
                              </w:rPr>
                              <w:t>Dokumentera i omvårdnadsjournalen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19"/>
                                <w:szCs w:val="19"/>
                              </w:rPr>
                              <w:t>;</w:t>
                            </w:r>
                            <w:r w:rsidRPr="005535B1">
                              <w:rPr>
                                <w:rFonts w:ascii="Gill Sans MT" w:hAnsi="Gill Sans MT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D503E2" w:rsidRDefault="00D503E2" w:rsidP="00D503E2">
                            <w:r>
                              <w:rPr>
                                <w:rFonts w:ascii="Gill Sans MT" w:hAnsi="Gill Sans MT"/>
                                <w:b/>
                                <w:sz w:val="19"/>
                                <w:szCs w:val="19"/>
                              </w:rPr>
                              <w:t>T</w:t>
                            </w:r>
                            <w:r w:rsidRPr="005535B1">
                              <w:rPr>
                                <w:rFonts w:ascii="Gill Sans MT" w:hAnsi="Gill Sans MT"/>
                                <w:b/>
                                <w:sz w:val="19"/>
                                <w:szCs w:val="19"/>
                              </w:rPr>
                              <w:t>id, datum samt plats och om närstående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19"/>
                                <w:szCs w:val="19"/>
                              </w:rPr>
                              <w:t xml:space="preserve"> är informerade och en sammanfattning av dödsfallet och undersökningar som genomförts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7D82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75pt;margin-top:19.9pt;width:381pt;height:5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yYJQIAAEsEAAAOAAAAZHJzL2Uyb0RvYy54bWysVNtu2zAMfR+wfxD0vjhxc6sRp+jSZRjQ&#10;XYB2HyDLcixMEjVJiZ19fSk5TbPbyzA/CKJIHR0ekl7d9FqRg3BeginpZDSmRBgOtTS7kn593L5Z&#10;UuIDMzVTYERJj8LTm/XrV6vOFiKHFlQtHEEQ44vOlrQNwRZZ5nkrNPMjsMKgswGnWUDT7bLasQ7R&#10;tcry8XiedeBq64AL7/H0bnDSdcJvGsHD56bxIhBVUuQW0urSWsU1W69YsXPMtpKfaLB/YKGZNPjo&#10;GeqOBUb2Tv4GpSV34KEJIw46g6aRXKQcMJvJ+JdsHlpmRcoFxfH2LJP/f7D80+GLI7IuaU6JYRpL&#10;9Cj64PbIP4/qdNYXGPRgMSz0b6HHKqdMvb0H/s0TA5uWmZ24dQ66VrAa2U3izezi6oDjI0jVfYQa&#10;n2H7AAmob5yO0qEYBNGxSsdzZZAK4Xg4XV4tF2N0cfQtruZz3McnWPF82zof3gvQJG5K6rDyCZ0d&#10;7n0YQp9D4mMelKy3UqlkuF21UY4cGHbJNn0n9J/ClCFdSa9n+WwQ4K8Q4/T9CULLgO2upC7p8hzE&#10;iijbO1MjTVYEJtWwx+yUOekYpRtEDH3Vp4IlkaPGFdRHFNbB0N04jbhpwf2gpMPOLqn/vmdOUKI+&#10;GCzO9WQ6jaOQjOlskaPhLj3VpYcZjlAlDZQM201I4xOpGrjFIjYy6fvC5EQZOzZV6DRdcSQu7RT1&#10;8g9YPwEAAP//AwBQSwMEFAAGAAgAAAAhAIFSyEDfAAAACQEAAA8AAABkcnMvZG93bnJldi54bWxM&#10;j8FOwzAQRO9I/IO1SFxQ65SSNA1xKoQEojcoCK5uvE0i7HWI3TT8PcsJjjvzNDtTbiZnxYhD6Dwp&#10;WMwTEEi1Nx01Ct5eH2Y5iBA1GW09oYJvDLCpzs9KXRh/ohccd7ERHEKh0AraGPtCylC36HSY+x6J&#10;vYMfnI58Do00gz5xuLPyOkky6XRH/KHVPd63WH/ujk5BfvM0foTt8vm9zg52Ha9W4+PXoNTlxXR3&#10;CyLiFP9g+K3P1aHiTnt/JBOEVTBbpEwqWK55AfurLGFhz2Ca5iCrUv5fUP0AAAD//wMAUEsBAi0A&#10;FAAGAAgAAAAhALaDOJL+AAAA4QEAABMAAAAAAAAAAAAAAAAAAAAAAFtDb250ZW50X1R5cGVzXS54&#10;bWxQSwECLQAUAAYACAAAACEAOP0h/9YAAACUAQAACwAAAAAAAAAAAAAAAAAvAQAAX3JlbHMvLnJl&#10;bHNQSwECLQAUAAYACAAAACEA75gMmCUCAABLBAAADgAAAAAAAAAAAAAAAAAuAgAAZHJzL2Uyb0Rv&#10;Yy54bWxQSwECLQAUAAYACAAAACEAgVLIQN8AAAAJAQAADwAAAAAAAAAAAAAAAAB/BAAAZHJzL2Rv&#10;d25yZXYueG1sUEsFBgAAAAAEAAQA8wAAAIsFAAAAAA==&#10;">
                <v:textbox>
                  <w:txbxContent>
                    <w:p w:rsidR="00D503E2" w:rsidRDefault="00D503E2" w:rsidP="00D503E2">
                      <w:pPr>
                        <w:rPr>
                          <w:rFonts w:ascii="Gill Sans MT" w:hAnsi="Gill Sans MT"/>
                          <w:b/>
                          <w:sz w:val="19"/>
                          <w:szCs w:val="19"/>
                        </w:rPr>
                      </w:pPr>
                      <w:r w:rsidRPr="005535B1">
                        <w:rPr>
                          <w:rFonts w:ascii="Gill Sans MT" w:hAnsi="Gill Sans MT"/>
                          <w:b/>
                          <w:sz w:val="19"/>
                          <w:szCs w:val="19"/>
                        </w:rPr>
                        <w:t>Dokumentera i omvårdnadsjournalen</w:t>
                      </w:r>
                      <w:r>
                        <w:rPr>
                          <w:rFonts w:ascii="Gill Sans MT" w:hAnsi="Gill Sans MT"/>
                          <w:b/>
                          <w:sz w:val="19"/>
                          <w:szCs w:val="19"/>
                        </w:rPr>
                        <w:t>;</w:t>
                      </w:r>
                      <w:r w:rsidRPr="005535B1">
                        <w:rPr>
                          <w:rFonts w:ascii="Gill Sans MT" w:hAnsi="Gill Sans MT"/>
                          <w:b/>
                          <w:sz w:val="19"/>
                          <w:szCs w:val="19"/>
                        </w:rPr>
                        <w:t xml:space="preserve"> </w:t>
                      </w:r>
                    </w:p>
                    <w:p w:rsidR="00D503E2" w:rsidRDefault="00D503E2" w:rsidP="00D503E2">
                      <w:r>
                        <w:rPr>
                          <w:rFonts w:ascii="Gill Sans MT" w:hAnsi="Gill Sans MT"/>
                          <w:b/>
                          <w:sz w:val="19"/>
                          <w:szCs w:val="19"/>
                        </w:rPr>
                        <w:t>T</w:t>
                      </w:r>
                      <w:r w:rsidRPr="005535B1">
                        <w:rPr>
                          <w:rFonts w:ascii="Gill Sans MT" w:hAnsi="Gill Sans MT"/>
                          <w:b/>
                          <w:sz w:val="19"/>
                          <w:szCs w:val="19"/>
                        </w:rPr>
                        <w:t>id, datum samt plats och om närstående</w:t>
                      </w:r>
                      <w:r>
                        <w:rPr>
                          <w:rFonts w:ascii="Gill Sans MT" w:hAnsi="Gill Sans MT"/>
                          <w:b/>
                          <w:sz w:val="19"/>
                          <w:szCs w:val="19"/>
                        </w:rPr>
                        <w:t xml:space="preserve"> är informerade och en sammanfattning av dödsfallet och undersökningar som genomförts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A44A1">
        <w:rPr>
          <w:rFonts w:ascii="Gill Sans MT" w:hAnsi="Gill Sans MT"/>
          <w:b/>
          <w:noProof/>
          <w:sz w:val="22"/>
          <w:szCs w:val="22"/>
        </w:rPr>
        <w:t>Utförande</w:t>
      </w:r>
    </w:p>
    <w:p w:rsidR="00D503E2" w:rsidRPr="008A44A1" w:rsidRDefault="00D503E2" w:rsidP="00D503E2">
      <w:pPr>
        <w:spacing w:line="240" w:lineRule="auto"/>
        <w:rPr>
          <w:rFonts w:ascii="Gill Sans MT" w:hAnsi="Gill Sans MT"/>
          <w:b/>
          <w:sz w:val="22"/>
          <w:szCs w:val="22"/>
        </w:rPr>
      </w:pPr>
    </w:p>
    <w:p w:rsidR="00D503E2" w:rsidRPr="00086942" w:rsidRDefault="00D503E2" w:rsidP="00D503E2">
      <w:pPr>
        <w:pStyle w:val="FormatmallGillSansMT95ptefter20ptRadavstndminst13pt"/>
        <w:numPr>
          <w:ilvl w:val="0"/>
          <w:numId w:val="21"/>
        </w:numPr>
        <w:rPr>
          <w:sz w:val="22"/>
          <w:szCs w:val="22"/>
        </w:rPr>
      </w:pPr>
      <w:r w:rsidRPr="008A44A1">
        <w:rPr>
          <w:sz w:val="22"/>
          <w:szCs w:val="22"/>
        </w:rPr>
        <w:t xml:space="preserve">Avsluta kund i </w:t>
      </w:r>
      <w:r>
        <w:rPr>
          <w:sz w:val="22"/>
          <w:szCs w:val="22"/>
        </w:rPr>
        <w:t>MCSS, klicka i avliden</w:t>
      </w:r>
      <w:r w:rsidRPr="008A44A1">
        <w:rPr>
          <w:sz w:val="22"/>
          <w:szCs w:val="22"/>
        </w:rPr>
        <w:t>.</w:t>
      </w:r>
    </w:p>
    <w:p w:rsidR="00D503E2" w:rsidRPr="008A44A1" w:rsidRDefault="00D503E2" w:rsidP="00D503E2">
      <w:pPr>
        <w:pStyle w:val="FormatmallGillSansMT95ptefter20ptRadavstndminst13pt"/>
        <w:numPr>
          <w:ilvl w:val="0"/>
          <w:numId w:val="21"/>
        </w:numPr>
        <w:rPr>
          <w:sz w:val="22"/>
          <w:szCs w:val="22"/>
        </w:rPr>
      </w:pPr>
      <w:r w:rsidRPr="008A44A1">
        <w:rPr>
          <w:sz w:val="22"/>
          <w:szCs w:val="22"/>
        </w:rPr>
        <w:t xml:space="preserve">Avsluta kund i Pulsen </w:t>
      </w:r>
      <w:proofErr w:type="spellStart"/>
      <w:r w:rsidRPr="008A44A1">
        <w:rPr>
          <w:sz w:val="22"/>
          <w:szCs w:val="22"/>
        </w:rPr>
        <w:t>Combine</w:t>
      </w:r>
      <w:proofErr w:type="spellEnd"/>
      <w:r>
        <w:rPr>
          <w:sz w:val="22"/>
          <w:szCs w:val="22"/>
        </w:rPr>
        <w:t>, se lathund</w:t>
      </w:r>
      <w:r w:rsidRPr="008A44A1">
        <w:rPr>
          <w:sz w:val="22"/>
          <w:szCs w:val="22"/>
        </w:rPr>
        <w:t>.</w:t>
      </w:r>
    </w:p>
    <w:p w:rsidR="00D503E2" w:rsidRPr="008A44A1" w:rsidRDefault="00D503E2" w:rsidP="00D503E2">
      <w:pPr>
        <w:pStyle w:val="FormatmallGillSansMT95ptefter20ptRadavstndminst13pt"/>
        <w:numPr>
          <w:ilvl w:val="0"/>
          <w:numId w:val="21"/>
        </w:numPr>
        <w:rPr>
          <w:sz w:val="22"/>
          <w:szCs w:val="22"/>
        </w:rPr>
      </w:pPr>
      <w:r w:rsidRPr="008A44A1">
        <w:rPr>
          <w:sz w:val="22"/>
          <w:szCs w:val="22"/>
        </w:rPr>
        <w:t>Avsluta kunden i Pascal.</w:t>
      </w:r>
    </w:p>
    <w:p w:rsidR="00D503E2" w:rsidRPr="008A44A1" w:rsidRDefault="00D503E2" w:rsidP="00D503E2">
      <w:pPr>
        <w:pStyle w:val="FormatmallGillSansMT95ptefter20ptRadavstndminst13pt"/>
        <w:numPr>
          <w:ilvl w:val="0"/>
          <w:numId w:val="21"/>
        </w:numPr>
        <w:rPr>
          <w:sz w:val="22"/>
          <w:szCs w:val="22"/>
        </w:rPr>
      </w:pPr>
      <w:r w:rsidRPr="008A44A1">
        <w:rPr>
          <w:sz w:val="22"/>
          <w:szCs w:val="22"/>
        </w:rPr>
        <w:t>Samla in ALLA dokument rörande patienten</w:t>
      </w:r>
      <w:r>
        <w:rPr>
          <w:sz w:val="22"/>
          <w:szCs w:val="22"/>
        </w:rPr>
        <w:t>, även på kundens rum</w:t>
      </w:r>
      <w:r w:rsidRPr="008A44A1">
        <w:rPr>
          <w:sz w:val="22"/>
          <w:szCs w:val="22"/>
        </w:rPr>
        <w:t xml:space="preserve"> och sammanställ en akt för arkivering ex. Gamla </w:t>
      </w:r>
      <w:proofErr w:type="spellStart"/>
      <w:r w:rsidRPr="008A44A1">
        <w:rPr>
          <w:sz w:val="22"/>
          <w:szCs w:val="22"/>
        </w:rPr>
        <w:t>apol</w:t>
      </w:r>
      <w:r>
        <w:rPr>
          <w:sz w:val="22"/>
          <w:szCs w:val="22"/>
        </w:rPr>
        <w:t>istor</w:t>
      </w:r>
      <w:proofErr w:type="spellEnd"/>
      <w:r>
        <w:rPr>
          <w:sz w:val="22"/>
          <w:szCs w:val="22"/>
        </w:rPr>
        <w:t>, signeringsblad, de dokumentationsrutin</w:t>
      </w:r>
      <w:r w:rsidRPr="008A44A1">
        <w:rPr>
          <w:sz w:val="22"/>
          <w:szCs w:val="22"/>
        </w:rPr>
        <w:t xml:space="preserve">. </w:t>
      </w:r>
    </w:p>
    <w:p w:rsidR="00D503E2" w:rsidRPr="008A44A1" w:rsidRDefault="00D503E2" w:rsidP="00D503E2">
      <w:pPr>
        <w:pStyle w:val="FormatmallGillSansMT95ptefter20ptRadavstndminst13pt"/>
        <w:numPr>
          <w:ilvl w:val="0"/>
          <w:numId w:val="21"/>
        </w:numPr>
        <w:rPr>
          <w:sz w:val="22"/>
          <w:szCs w:val="22"/>
        </w:rPr>
      </w:pPr>
      <w:r w:rsidRPr="008A44A1">
        <w:rPr>
          <w:sz w:val="22"/>
          <w:szCs w:val="22"/>
        </w:rPr>
        <w:t>Lämna akten till administratören för arkivering.</w:t>
      </w:r>
    </w:p>
    <w:p w:rsidR="00D503E2" w:rsidRPr="008A44A1" w:rsidRDefault="00D503E2" w:rsidP="00D503E2">
      <w:pPr>
        <w:pStyle w:val="FormatmallGillSansMT95ptefter20ptRadavstndminst13pt"/>
        <w:numPr>
          <w:ilvl w:val="0"/>
          <w:numId w:val="21"/>
        </w:numPr>
        <w:rPr>
          <w:sz w:val="22"/>
          <w:szCs w:val="22"/>
        </w:rPr>
      </w:pPr>
      <w:r w:rsidRPr="008A44A1">
        <w:rPr>
          <w:sz w:val="22"/>
          <w:szCs w:val="22"/>
        </w:rPr>
        <w:t>Hämta alla läkemedel från avdelningen</w:t>
      </w:r>
      <w:r>
        <w:rPr>
          <w:sz w:val="22"/>
          <w:szCs w:val="22"/>
        </w:rPr>
        <w:t xml:space="preserve"> och läkemedelsförrådet. Stäm av med närstående om läkemedlen skall kasseras (närstående äger nu läkemedlen), Narkotika kasseras alltid enlig rutin.</w:t>
      </w:r>
      <w:r w:rsidRPr="008A44A1">
        <w:rPr>
          <w:sz w:val="22"/>
          <w:szCs w:val="22"/>
        </w:rPr>
        <w:t xml:space="preserve"> </w:t>
      </w:r>
    </w:p>
    <w:p w:rsidR="00D503E2" w:rsidRPr="008A44A1" w:rsidRDefault="00D503E2" w:rsidP="00D503E2">
      <w:pPr>
        <w:pStyle w:val="FormatmallGillSansMT95ptefter20ptRadavstndminst13pt"/>
        <w:numPr>
          <w:ilvl w:val="0"/>
          <w:numId w:val="21"/>
        </w:numPr>
        <w:rPr>
          <w:sz w:val="22"/>
          <w:szCs w:val="22"/>
        </w:rPr>
      </w:pPr>
      <w:r w:rsidRPr="008A44A1">
        <w:rPr>
          <w:sz w:val="22"/>
          <w:szCs w:val="22"/>
        </w:rPr>
        <w:t>Skicka tillbaka ev. behandlande madrass.</w:t>
      </w:r>
    </w:p>
    <w:p w:rsidR="00D503E2" w:rsidRPr="008A44A1" w:rsidRDefault="00D503E2" w:rsidP="00D503E2">
      <w:pPr>
        <w:pStyle w:val="FormatmallGillSansMT95ptefter20ptRadavstndminst13pt"/>
        <w:numPr>
          <w:ilvl w:val="0"/>
          <w:numId w:val="21"/>
        </w:numPr>
        <w:rPr>
          <w:sz w:val="22"/>
          <w:szCs w:val="22"/>
        </w:rPr>
      </w:pPr>
      <w:r w:rsidRPr="008A44A1">
        <w:rPr>
          <w:sz w:val="22"/>
          <w:szCs w:val="22"/>
        </w:rPr>
        <w:t>Ta bort kundens nutritionskort från kartoteket i köket.</w:t>
      </w:r>
    </w:p>
    <w:p w:rsidR="00D503E2" w:rsidRPr="008A44A1" w:rsidRDefault="00D503E2" w:rsidP="00D503E2">
      <w:pPr>
        <w:pStyle w:val="FormatmallGillSansMT95ptefter20ptRadavstndminst13p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Skriv i O</w:t>
      </w:r>
      <w:r>
        <w:rPr>
          <w:sz w:val="22"/>
          <w:szCs w:val="22"/>
        </w:rPr>
        <w:t>utlook</w:t>
      </w:r>
      <w:bookmarkStart w:id="0" w:name="_GoBack"/>
      <w:bookmarkEnd w:id="0"/>
      <w:r w:rsidRPr="008A44A1">
        <w:rPr>
          <w:sz w:val="22"/>
          <w:szCs w:val="22"/>
        </w:rPr>
        <w:t xml:space="preserve"> om 6-8 v, kontakta närstående via </w:t>
      </w:r>
      <w:r>
        <w:rPr>
          <w:sz w:val="22"/>
          <w:szCs w:val="22"/>
        </w:rPr>
        <w:t>vy</w:t>
      </w:r>
      <w:r w:rsidRPr="008A44A1">
        <w:rPr>
          <w:sz w:val="22"/>
          <w:szCs w:val="22"/>
        </w:rPr>
        <w:t>kort eller telefon och erbjud ett efterlevnadssamtal</w:t>
      </w:r>
      <w:r>
        <w:rPr>
          <w:sz w:val="22"/>
          <w:szCs w:val="22"/>
        </w:rPr>
        <w:t xml:space="preserve"> tillsammans med kontaktpersonen</w:t>
      </w:r>
      <w:r w:rsidRPr="008A44A1">
        <w:rPr>
          <w:sz w:val="22"/>
          <w:szCs w:val="22"/>
        </w:rPr>
        <w:t>.</w:t>
      </w:r>
    </w:p>
    <w:p w:rsidR="00D503E2" w:rsidRDefault="00D503E2" w:rsidP="00D503E2">
      <w:pPr>
        <w:pStyle w:val="FormatmallGillSansMT95ptefter20ptRadavstndminst13pt"/>
        <w:numPr>
          <w:ilvl w:val="0"/>
          <w:numId w:val="21"/>
        </w:numPr>
        <w:rPr>
          <w:sz w:val="22"/>
          <w:szCs w:val="22"/>
        </w:rPr>
      </w:pPr>
      <w:r w:rsidRPr="008A44A1">
        <w:rPr>
          <w:sz w:val="22"/>
          <w:szCs w:val="22"/>
        </w:rPr>
        <w:t xml:space="preserve">Registrera i palliativa registret </w:t>
      </w:r>
      <w:r>
        <w:rPr>
          <w:sz w:val="22"/>
          <w:szCs w:val="22"/>
        </w:rPr>
        <w:t>tillsammans med den personal som var i tjänst tiden runt dödsfallet.</w:t>
      </w:r>
    </w:p>
    <w:p w:rsidR="00D503E2" w:rsidRPr="00086942" w:rsidRDefault="00D503E2" w:rsidP="00D503E2">
      <w:pPr>
        <w:pStyle w:val="FormatmallGillSansMT95ptefter20ptRadavstndminst13p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Sammankalla personal till reflektion efter dödsfall, utgå från de 4 hörnstenarna, se separat rutin.</w:t>
      </w:r>
    </w:p>
    <w:p w:rsidR="003E0763" w:rsidRPr="00D503E2" w:rsidRDefault="00D503E2" w:rsidP="00CA3FC9">
      <w:pPr>
        <w:pStyle w:val="FormatmallGillSansMT95ptefter20ptRadavstndminst13pt"/>
        <w:numPr>
          <w:ilvl w:val="0"/>
          <w:numId w:val="21"/>
        </w:numPr>
        <w:spacing w:line="240" w:lineRule="auto"/>
        <w:rPr>
          <w:noProof/>
          <w:sz w:val="21"/>
          <w:szCs w:val="21"/>
        </w:rPr>
      </w:pPr>
      <w:r w:rsidRPr="00D503E2">
        <w:rPr>
          <w:sz w:val="22"/>
          <w:szCs w:val="22"/>
        </w:rPr>
        <w:t>Om personen inte avlidit på enheten skall den inte registreras i palliativa registret.</w:t>
      </w:r>
      <w:r w:rsidR="003E0763" w:rsidRPr="00D503E2">
        <w:rPr>
          <w:noProof/>
          <w:sz w:val="21"/>
          <w:szCs w:val="21"/>
        </w:rPr>
        <w:t xml:space="preserve"> </w:t>
      </w:r>
    </w:p>
    <w:sectPr w:rsidR="003E0763" w:rsidRPr="00D503E2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D503E2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D503E2" w:rsidRPr="00D503E2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3" w:name="LogoLastPage"/>
    <w:r>
      <w:t xml:space="preserve"> </w:t>
    </w:r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4" w:name="Diarienummer"/>
          <w:bookmarkEnd w:id="4"/>
        </w:p>
      </w:tc>
      <w:tc>
        <w:tcPr>
          <w:tcW w:w="2470" w:type="dxa"/>
        </w:tcPr>
        <w:p w:rsidR="00EF0140" w:rsidRPr="00993316" w:rsidRDefault="00D503E2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2018-04-02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5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5"/>
        </w:p>
      </w:tc>
      <w:tc>
        <w:tcPr>
          <w:tcW w:w="2912" w:type="dxa"/>
        </w:tcPr>
        <w:p w:rsidR="002F0E61" w:rsidRPr="00993316" w:rsidRDefault="00D503E2" w:rsidP="00F37F83">
          <w:pPr>
            <w:pStyle w:val="Sidfot"/>
            <w:spacing w:line="180" w:lineRule="exact"/>
            <w:rPr>
              <w:szCs w:val="14"/>
            </w:rPr>
          </w:pPr>
          <w:bookmarkStart w:id="6" w:name="Politskt"/>
          <w:bookmarkEnd w:id="6"/>
          <w:r>
            <w:rPr>
              <w:szCs w:val="14"/>
            </w:rPr>
            <w:t>HSL-samordnare inom NSC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1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2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5036"/>
    <w:multiLevelType w:val="hybridMultilevel"/>
    <w:tmpl w:val="CBA898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874F26"/>
    <w:multiLevelType w:val="hybridMultilevel"/>
    <w:tmpl w:val="0FE65EC0"/>
    <w:lvl w:ilvl="0" w:tplc="E774F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5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1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4"/>
  </w:num>
  <w:num w:numId="18">
    <w:abstractNumId w:val="4"/>
  </w:num>
  <w:num w:numId="19">
    <w:abstractNumId w:val="4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0E61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5B1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44A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0CDE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3E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49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D950627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3428-C778-4DF2-B2A8-3D47626A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13</TotalTime>
  <Pages>1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10</cp:revision>
  <cp:lastPrinted>2005-09-12T13:08:00Z</cp:lastPrinted>
  <dcterms:created xsi:type="dcterms:W3CDTF">2017-08-31T08:43:00Z</dcterms:created>
  <dcterms:modified xsi:type="dcterms:W3CDTF">2018-04-02T18:57:00Z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