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B26A" w14:textId="77777777" w:rsidR="0011645D" w:rsidRPr="002A7035" w:rsidRDefault="0011645D" w:rsidP="0011645D">
      <w:pPr>
        <w:pStyle w:val="Ingetavstnd"/>
        <w:spacing w:line="240" w:lineRule="auto"/>
        <w:rPr>
          <w:color w:val="FFFFFF" w:themeColor="background1"/>
          <w:sz w:val="10"/>
          <w:szCs w:val="10"/>
        </w:rPr>
      </w:pPr>
      <w:r w:rsidRPr="002A7035">
        <w:rPr>
          <w:color w:val="FFFFFF" w:themeColor="background1"/>
          <w:sz w:val="10"/>
          <w:szCs w:val="10"/>
        </w:rPr>
        <w:t>Nacka kommun, Policy</w:t>
      </w:r>
    </w:p>
    <w:p w14:paraId="7CC8F3E4" w14:textId="29B65BFE" w:rsidR="00412D06" w:rsidRPr="00412D06" w:rsidRDefault="00412D06" w:rsidP="00412D06">
      <w:pPr>
        <w:spacing w:before="150" w:after="150" w:line="240" w:lineRule="auto"/>
        <w:outlineLvl w:val="3"/>
        <w:rPr>
          <w:rFonts w:ascii="inherit" w:eastAsia="Times New Roman" w:hAnsi="inherit" w:cs="Times New Roman"/>
          <w:color w:val="656268"/>
          <w:sz w:val="27"/>
          <w:szCs w:val="27"/>
          <w:lang w:eastAsia="sv-SE"/>
        </w:rPr>
      </w:pPr>
      <w:r w:rsidRPr="00412D06">
        <w:rPr>
          <w:rFonts w:ascii="inherit" w:eastAsia="Times New Roman" w:hAnsi="inherit" w:cs="Times New Roman"/>
          <w:color w:val="656268"/>
          <w:sz w:val="27"/>
          <w:szCs w:val="27"/>
          <w:lang w:eastAsia="sv-SE"/>
        </w:rPr>
        <w:t>Egenkontrollprogram Nacka Kommun</w:t>
      </w:r>
    </w:p>
    <w:p w14:paraId="44415ACD" w14:textId="77777777" w:rsidR="00412D06" w:rsidRPr="00412D06" w:rsidRDefault="00412D06" w:rsidP="00412D06">
      <w:pPr>
        <w:shd w:val="clear" w:color="auto" w:fill="FFFFFF"/>
        <w:spacing w:line="240" w:lineRule="auto"/>
        <w:jc w:val="right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 -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141"/>
      </w:tblGrid>
      <w:tr w:rsidR="00412D06" w:rsidRPr="00412D06" w14:paraId="190000CB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A4556BF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0" w:name="toc_ecc_2373118"/>
            <w:bookmarkEnd w:id="0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DA2EB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Om egenkontrollprogram</w:t>
            </w:r>
          </w:p>
        </w:tc>
      </w:tr>
      <w:tr w:rsidR="00412D06" w:rsidRPr="00412D06" w14:paraId="4C91A7F1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02B231F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1" w:name="toc_ecc_2373119"/>
            <w:bookmarkEnd w:id="1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F18A8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Hygien</w:t>
            </w:r>
          </w:p>
        </w:tc>
      </w:tr>
    </w:tbl>
    <w:p w14:paraId="0AE4AA43" w14:textId="77777777" w:rsidR="00412D06" w:rsidRPr="00412D06" w:rsidRDefault="00412D06" w:rsidP="00412D06">
      <w:pPr>
        <w:shd w:val="clear" w:color="auto" w:fill="FFFFFF"/>
        <w:spacing w:line="255" w:lineRule="atLeast"/>
        <w:rPr>
          <w:rFonts w:ascii="Helvetica" w:eastAsia="Times New Roman" w:hAnsi="Helvetica" w:cs="Times New Roman"/>
          <w:vanish/>
          <w:color w:val="000000"/>
          <w:sz w:val="21"/>
          <w:szCs w:val="21"/>
          <w:lang w:eastAsia="sv-SE"/>
        </w:rPr>
      </w:pPr>
      <w:bookmarkStart w:id="2" w:name="toc_ecc_2373127"/>
      <w:bookmarkEnd w:id="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190"/>
      </w:tblGrid>
      <w:tr w:rsidR="00412D06" w:rsidRPr="00412D06" w14:paraId="4CAC6947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164916E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BC836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Inköp</w:t>
            </w:r>
          </w:p>
        </w:tc>
      </w:tr>
      <w:tr w:rsidR="00412D06" w:rsidRPr="00412D06" w14:paraId="7B6B1EA8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D4FADD6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3" w:name="toc_ecc_2373130"/>
            <w:bookmarkEnd w:id="3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CAF3A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Flödesschema</w:t>
            </w:r>
          </w:p>
        </w:tc>
      </w:tr>
    </w:tbl>
    <w:p w14:paraId="57840406" w14:textId="77777777" w:rsidR="00412D06" w:rsidRPr="00412D06" w:rsidRDefault="00412D06" w:rsidP="00412D06">
      <w:pPr>
        <w:shd w:val="clear" w:color="auto" w:fill="FFFFFF"/>
        <w:spacing w:line="255" w:lineRule="atLeast"/>
        <w:rPr>
          <w:rFonts w:ascii="Helvetica" w:eastAsia="Times New Roman" w:hAnsi="Helvetica" w:cs="Times New Roman"/>
          <w:vanish/>
          <w:color w:val="000000"/>
          <w:sz w:val="21"/>
          <w:szCs w:val="21"/>
          <w:lang w:eastAsia="sv-SE"/>
        </w:rPr>
      </w:pPr>
      <w:bookmarkStart w:id="4" w:name="toc_ecc_2373132"/>
      <w:bookmarkEnd w:id="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960"/>
      </w:tblGrid>
      <w:tr w:rsidR="00412D06" w:rsidRPr="00412D06" w14:paraId="47B8E2C3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E9B30B8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8FB2E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Faroanalys</w:t>
            </w:r>
          </w:p>
        </w:tc>
      </w:tr>
      <w:tr w:rsidR="00412D06" w:rsidRPr="00412D06" w14:paraId="42A9EA28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AE01E85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5" w:name="toc_ecc_2373147"/>
            <w:bookmarkEnd w:id="5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9954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Hantering av livsmedel</w:t>
            </w:r>
          </w:p>
        </w:tc>
      </w:tr>
    </w:tbl>
    <w:p w14:paraId="0B88D4AE" w14:textId="77777777" w:rsidR="00412D06" w:rsidRPr="00412D06" w:rsidRDefault="00412D06" w:rsidP="00412D06">
      <w:pPr>
        <w:shd w:val="clear" w:color="auto" w:fill="FFFFFF"/>
        <w:spacing w:line="255" w:lineRule="atLeast"/>
        <w:rPr>
          <w:rFonts w:ascii="Helvetica" w:eastAsia="Times New Roman" w:hAnsi="Helvetica" w:cs="Times New Roman"/>
          <w:vanish/>
          <w:color w:val="000000"/>
          <w:sz w:val="21"/>
          <w:szCs w:val="21"/>
          <w:lang w:eastAsia="sv-SE"/>
        </w:rPr>
      </w:pPr>
      <w:bookmarkStart w:id="6" w:name="toc_ecc_2373164"/>
      <w:bookmarkEnd w:id="6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870"/>
      </w:tblGrid>
      <w:tr w:rsidR="00412D06" w:rsidRPr="00412D06" w14:paraId="7018E80B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B53CA04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9B4C5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Faror och åtgärder</w:t>
            </w:r>
          </w:p>
        </w:tc>
      </w:tr>
      <w:tr w:rsidR="00412D06" w:rsidRPr="00412D06" w14:paraId="1AD25FA8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68ADF37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7" w:name="toc_ecc_2373172"/>
            <w:bookmarkEnd w:id="7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20624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Livsmedelsinformation, märkning</w:t>
            </w:r>
          </w:p>
        </w:tc>
      </w:tr>
    </w:tbl>
    <w:p w14:paraId="13AC7BF0" w14:textId="77777777" w:rsidR="00412D06" w:rsidRPr="00412D06" w:rsidRDefault="00412D06" w:rsidP="00412D06">
      <w:pPr>
        <w:shd w:val="clear" w:color="auto" w:fill="FFFFFF"/>
        <w:spacing w:line="255" w:lineRule="atLeast"/>
        <w:rPr>
          <w:rFonts w:ascii="Helvetica" w:eastAsia="Times New Roman" w:hAnsi="Helvetica" w:cs="Times New Roman"/>
          <w:vanish/>
          <w:color w:val="000000"/>
          <w:sz w:val="21"/>
          <w:szCs w:val="21"/>
          <w:lang w:eastAsia="sv-SE"/>
        </w:rPr>
      </w:pPr>
      <w:bookmarkStart w:id="8" w:name="toc_ecc_2373185"/>
      <w:bookmarkEnd w:id="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69"/>
      </w:tblGrid>
      <w:tr w:rsidR="00412D06" w:rsidRPr="00412D06" w14:paraId="359CDF3E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B1B59BD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E804D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Specialkost</w:t>
            </w:r>
          </w:p>
        </w:tc>
      </w:tr>
      <w:tr w:rsidR="00412D06" w:rsidRPr="00412D06" w14:paraId="2F79124C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E2D1C1F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9" w:name="toc_ecc_2373196"/>
            <w:bookmarkEnd w:id="9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CBFDC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ahoma" w:eastAsia="Times New Roman" w:hAnsi="Tahoma" w:cs="Tahoma"/>
                <w:sz w:val="21"/>
                <w:szCs w:val="21"/>
                <w:lang w:eastAsia="sv-SE"/>
              </w:rPr>
              <w:t>﻿﻿</w:t>
            </w: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Lokaler</w:t>
            </w:r>
          </w:p>
        </w:tc>
      </w:tr>
    </w:tbl>
    <w:p w14:paraId="52BFAA00" w14:textId="77777777" w:rsidR="00412D06" w:rsidRPr="00412D06" w:rsidRDefault="00412D06" w:rsidP="00412D06">
      <w:pPr>
        <w:shd w:val="clear" w:color="auto" w:fill="FFFFFF"/>
        <w:spacing w:line="255" w:lineRule="atLeast"/>
        <w:rPr>
          <w:rFonts w:ascii="Helvetica" w:eastAsia="Times New Roman" w:hAnsi="Helvetica" w:cs="Times New Roman"/>
          <w:vanish/>
          <w:color w:val="000000"/>
          <w:sz w:val="21"/>
          <w:szCs w:val="21"/>
          <w:lang w:eastAsia="sv-SE"/>
        </w:rPr>
      </w:pPr>
      <w:bookmarkStart w:id="10" w:name="toc_ecc_2373208"/>
      <w:bookmarkEnd w:id="1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166"/>
      </w:tblGrid>
      <w:tr w:rsidR="00412D06" w:rsidRPr="00412D06" w14:paraId="7F5FD928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DE9AB47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C7E23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Transporter</w:t>
            </w:r>
          </w:p>
        </w:tc>
      </w:tr>
      <w:tr w:rsidR="00412D06" w:rsidRPr="00412D06" w14:paraId="6284B584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B1AC892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11" w:name="toc_appx_0"/>
            <w:bookmarkEnd w:id="11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D5863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proofErr w:type="spellStart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Medarbejdere</w:t>
            </w:r>
            <w:proofErr w:type="spellEnd"/>
          </w:p>
        </w:tc>
      </w:tr>
    </w:tbl>
    <w:p w14:paraId="183463FE" w14:textId="77777777" w:rsidR="00412D06" w:rsidRPr="00412D06" w:rsidRDefault="00412D06" w:rsidP="00412D06">
      <w:pPr>
        <w:shd w:val="clear" w:color="auto" w:fill="FFFFFF"/>
        <w:spacing w:line="255" w:lineRule="atLeast"/>
        <w:rPr>
          <w:rFonts w:ascii="Helvetica" w:eastAsia="Times New Roman" w:hAnsi="Helvetica" w:cs="Times New Roman"/>
          <w:vanish/>
          <w:color w:val="000000"/>
          <w:sz w:val="21"/>
          <w:szCs w:val="21"/>
          <w:lang w:eastAsia="sv-SE"/>
        </w:rPr>
      </w:pPr>
      <w:bookmarkStart w:id="12" w:name="toc_appx_3"/>
      <w:bookmarkEnd w:id="1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015"/>
      </w:tblGrid>
      <w:tr w:rsidR="00412D06" w:rsidRPr="00412D06" w14:paraId="6277C4CF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CECD55A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19B84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Kontroller</w:t>
            </w:r>
          </w:p>
        </w:tc>
      </w:tr>
      <w:tr w:rsidR="00412D06" w:rsidRPr="00412D06" w14:paraId="61F8A08A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7C61956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bookmarkStart w:id="13" w:name="toc_appx_4"/>
            <w:bookmarkEnd w:id="13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6AD70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proofErr w:type="spellStart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Kontrolplan</w:t>
            </w:r>
            <w:proofErr w:type="spellEnd"/>
          </w:p>
        </w:tc>
      </w:tr>
    </w:tbl>
    <w:p w14:paraId="1A33BBE8" w14:textId="77777777" w:rsidR="00412D06" w:rsidRPr="00412D06" w:rsidRDefault="00412D06" w:rsidP="00412D06">
      <w:pPr>
        <w:shd w:val="clear" w:color="auto" w:fill="FFFFFF"/>
        <w:spacing w:line="255" w:lineRule="atLeast"/>
        <w:rPr>
          <w:rFonts w:ascii="Helvetica" w:eastAsia="Times New Roman" w:hAnsi="Helvetica" w:cs="Times New Roman"/>
          <w:vanish/>
          <w:color w:val="000000"/>
          <w:sz w:val="21"/>
          <w:szCs w:val="21"/>
          <w:lang w:eastAsia="sv-SE"/>
        </w:rPr>
      </w:pPr>
      <w:bookmarkStart w:id="14" w:name="toc_appx_5"/>
      <w:bookmarkEnd w:id="1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131"/>
      </w:tblGrid>
      <w:tr w:rsidR="00412D06" w:rsidRPr="00412D06" w14:paraId="3FF06166" w14:textId="77777777" w:rsidTr="00412D06"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DBC6ABA" w14:textId="77777777" w:rsidR="00412D06" w:rsidRPr="00412D06" w:rsidRDefault="00412D06" w:rsidP="00412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74B4B" w14:textId="77777777" w:rsidR="00412D06" w:rsidRPr="00412D06" w:rsidRDefault="00412D06" w:rsidP="0041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</w:pPr>
            <w:proofErr w:type="spellStart"/>
            <w:r w:rsidRPr="00412D06">
              <w:rPr>
                <w:rFonts w:ascii="Times New Roman" w:eastAsia="Times New Roman" w:hAnsi="Times New Roman" w:cs="Times New Roman"/>
                <w:sz w:val="21"/>
                <w:szCs w:val="21"/>
                <w:lang w:eastAsia="sv-SE"/>
              </w:rPr>
              <w:t>Leverandører</w:t>
            </w:r>
            <w:proofErr w:type="spellEnd"/>
          </w:p>
        </w:tc>
      </w:tr>
    </w:tbl>
    <w:p w14:paraId="03D56824" w14:textId="77777777" w:rsidR="00412D06" w:rsidRPr="00412D06" w:rsidRDefault="00412D06" w:rsidP="00412D06">
      <w:pPr>
        <w:shd w:val="clear" w:color="auto" w:fill="FFFFFF"/>
        <w:spacing w:line="240" w:lineRule="auto"/>
        <w:jc w:val="right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 - </w:t>
      </w:r>
    </w:p>
    <w:p w14:paraId="2D08D7A4" w14:textId="77777777" w:rsidR="00412D06" w:rsidRPr="00412D06" w:rsidRDefault="00412D06" w:rsidP="00412D0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proofErr w:type="gramStart"/>
      <w:r w:rsidRPr="00412D06">
        <w:rPr>
          <w:rFonts w:ascii="Helvetica" w:eastAsia="Times New Roman" w:hAnsi="Helvetica" w:cs="Times New Roman"/>
          <w:b/>
          <w:bCs/>
          <w:color w:val="656268"/>
          <w:sz w:val="32"/>
          <w:szCs w:val="32"/>
          <w:lang w:eastAsia="sv-SE"/>
        </w:rPr>
        <w:t>1 .</w:t>
      </w:r>
      <w:proofErr w:type="gramEnd"/>
      <w:r w:rsidRPr="00412D06">
        <w:rPr>
          <w:rFonts w:ascii="Helvetica" w:eastAsia="Times New Roman" w:hAnsi="Helvetica" w:cs="Times New Roman"/>
          <w:b/>
          <w:bCs/>
          <w:color w:val="656268"/>
          <w:sz w:val="32"/>
          <w:szCs w:val="32"/>
          <w:lang w:eastAsia="sv-SE"/>
        </w:rPr>
        <w:t xml:space="preserve"> Om egenkontrollprogram</w:t>
      </w:r>
    </w:p>
    <w:p w14:paraId="474568A6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Köken inom Nacka Kommun använder ett digitalt system för egenkontroll. Innehållet är baserat på den nationella branschriktlinjen Offentlig säker mat.</w:t>
      </w:r>
    </w:p>
    <w:p w14:paraId="4CCC7960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De standarder och kontroller som används i systemet följer dessa riktlinjer. För mer info och ytterligare vägledning bifogas de förordningar som Offentlig säker mat är baserad på.</w:t>
      </w:r>
    </w:p>
    <w:p w14:paraId="5B59463E" w14:textId="77777777" w:rsidR="00412D06" w:rsidRPr="00412D06" w:rsidRDefault="00F03F74" w:rsidP="00412D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hyperlink r:id="rId8" w:history="1">
        <w:r w:rsidR="00412D06" w:rsidRPr="00412D06">
          <w:rPr>
            <w:rFonts w:ascii="Helvetica" w:eastAsia="Times New Roman" w:hAnsi="Helvetica" w:cs="Times New Roman"/>
            <w:color w:val="428BCA"/>
            <w:sz w:val="18"/>
            <w:szCs w:val="18"/>
            <w:u w:val="single"/>
            <w:lang w:eastAsia="sv-SE"/>
          </w:rPr>
          <w:t>EG-förordning nr 178/2002</w:t>
        </w:r>
      </w:hyperlink>
    </w:p>
    <w:p w14:paraId="0AE8A7B8" w14:textId="77777777" w:rsidR="00412D06" w:rsidRPr="00412D06" w:rsidRDefault="00F03F74" w:rsidP="00412D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hyperlink r:id="rId9" w:history="1">
        <w:r w:rsidR="00412D06" w:rsidRPr="00412D06">
          <w:rPr>
            <w:rFonts w:ascii="Helvetica" w:eastAsia="Times New Roman" w:hAnsi="Helvetica" w:cs="Times New Roman"/>
            <w:color w:val="428BCA"/>
            <w:sz w:val="18"/>
            <w:szCs w:val="18"/>
            <w:u w:val="single"/>
            <w:lang w:eastAsia="sv-SE"/>
          </w:rPr>
          <w:t>EG-förordning nr 852/2004</w:t>
        </w:r>
      </w:hyperlink>
    </w:p>
    <w:p w14:paraId="1A77069A" w14:textId="77777777" w:rsidR="00412D06" w:rsidRPr="00412D06" w:rsidRDefault="00F03F74" w:rsidP="00412D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hyperlink r:id="rId10" w:history="1">
        <w:r w:rsidR="00412D06" w:rsidRPr="00412D06">
          <w:rPr>
            <w:rFonts w:ascii="Helvetica" w:eastAsia="Times New Roman" w:hAnsi="Helvetica" w:cs="Times New Roman"/>
            <w:color w:val="428BCA"/>
            <w:sz w:val="18"/>
            <w:szCs w:val="18"/>
            <w:u w:val="single"/>
            <w:lang w:eastAsia="sv-SE"/>
          </w:rPr>
          <w:t>EU-förordning nr 1169/2011</w:t>
        </w:r>
      </w:hyperlink>
    </w:p>
    <w:p w14:paraId="634503BB" w14:textId="77777777" w:rsidR="00412D06" w:rsidRPr="00412D06" w:rsidRDefault="00F03F74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hyperlink r:id="rId11" w:history="1">
        <w:r w:rsidR="00412D06" w:rsidRPr="00412D06">
          <w:rPr>
            <w:rFonts w:ascii="Helvetica" w:eastAsia="Times New Roman" w:hAnsi="Helvetica" w:cs="Times New Roman"/>
            <w:color w:val="428BCA"/>
            <w:sz w:val="18"/>
            <w:szCs w:val="18"/>
            <w:u w:val="single"/>
            <w:lang w:eastAsia="sv-SE"/>
          </w:rPr>
          <w:t>Livsmedelsverkets föreskrifter (LIVSFS 2014:4) om livsmedelsinformation.</w:t>
        </w:r>
      </w:hyperlink>
    </w:p>
    <w:p w14:paraId="69AD0934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Detta egenkontrollsystem kommer att anpassa och tillpassa de offentliga kök som Nacka Kommun ansvarar över. Systemet beskriver produktionslokalen och avfallshantering samt transporter och underhållsansvar.</w:t>
      </w:r>
    </w:p>
    <w:p w14:paraId="2E46FBCA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De områden i köken som tillpassas är:</w:t>
      </w:r>
    </w:p>
    <w:p w14:paraId="74363D6F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Rengöringsplaner</w:t>
      </w:r>
    </w:p>
    <w:p w14:paraId="5FDFCF59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Förvaring</w:t>
      </w:r>
    </w:p>
    <w:p w14:paraId="28226545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Produktion</w:t>
      </w:r>
    </w:p>
    <w:p w14:paraId="4A93DD09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Nedkylning</w:t>
      </w:r>
    </w:p>
    <w:p w14:paraId="25937B5C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Specialkost</w:t>
      </w:r>
    </w:p>
    <w:p w14:paraId="25F05124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Utbildning</w:t>
      </w:r>
    </w:p>
    <w:p w14:paraId="0F6587F4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lastRenderedPageBreak/>
        <w:t>Riskanalysen kommer att anpassas verksamheterna inom kommunen med olika varianter för mottagningskök samt tillagningskök.</w:t>
      </w:r>
    </w:p>
    <w:p w14:paraId="451D661F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Registreringar i systemet som medarbetarna gör sparas i kontrollrapporter med information om vad, när och vems om gjort registringen.</w:t>
      </w:r>
    </w:p>
    <w:p w14:paraId="13E37BDF" w14:textId="77777777" w:rsidR="00412D06" w:rsidRPr="00412D06" w:rsidRDefault="00412D06" w:rsidP="00412D0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Utbildning för de som använder systemet dagligen ges av enhetschefen eller annan person som fått utbildning i systemet. I systemet ingår även manualer samt supportartiklar för olika funktioner.</w:t>
      </w:r>
    </w:p>
    <w:p w14:paraId="1913CDDD" w14:textId="77777777" w:rsidR="00412D06" w:rsidRPr="00412D06" w:rsidRDefault="00412D06" w:rsidP="00412D0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</w:pPr>
      <w:r w:rsidRPr="00412D06">
        <w:rPr>
          <w:rFonts w:ascii="Helvetica" w:eastAsia="Times New Roman" w:hAnsi="Helvetica" w:cs="Times New Roman"/>
          <w:color w:val="656268"/>
          <w:sz w:val="18"/>
          <w:szCs w:val="18"/>
          <w:lang w:eastAsia="sv-SE"/>
        </w:rPr>
        <w:t>Uppdatering angående ändringar i lagstiftningen sköts centralt medan ändringar och tillpassningar för lokala kök sköts av dessa.</w:t>
      </w:r>
    </w:p>
    <w:p w14:paraId="1923F0FD" w14:textId="3FE2D9C3" w:rsidR="00FF3ABC" w:rsidRPr="00465E51" w:rsidRDefault="00FF3ABC" w:rsidP="00412D06">
      <w:pPr>
        <w:pStyle w:val="Rubrik1"/>
      </w:pPr>
    </w:p>
    <w:sectPr w:rsidR="00FF3ABC" w:rsidRPr="00465E51" w:rsidSect="00FA47A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2A6F" w14:textId="77777777" w:rsidR="00412D06" w:rsidRDefault="00412D06" w:rsidP="00ED6C6F">
      <w:pPr>
        <w:spacing w:after="0" w:line="240" w:lineRule="auto"/>
      </w:pPr>
      <w:r>
        <w:separator/>
      </w:r>
    </w:p>
  </w:endnote>
  <w:endnote w:type="continuationSeparator" w:id="0">
    <w:p w14:paraId="019BA24E" w14:textId="77777777" w:rsidR="00412D06" w:rsidRDefault="00412D0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6201ECC1" w14:textId="77777777" w:rsidTr="00AD0B38">
      <w:tc>
        <w:tcPr>
          <w:tcW w:w="10206" w:type="dxa"/>
        </w:tcPr>
        <w:p w14:paraId="75E80B2E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7EE48A7E" w14:textId="77777777" w:rsidR="00ED6C6F" w:rsidRDefault="00ED6C6F" w:rsidP="00FA47A6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5E76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4B67E056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485CC41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9DA629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A043CD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F9E56E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87987A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9551AE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0F613F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2C9B9AF7" w14:textId="77777777" w:rsidTr="00713016">
      <w:trPr>
        <w:trHeight w:val="75"/>
      </w:trPr>
      <w:tc>
        <w:tcPr>
          <w:tcW w:w="2184" w:type="dxa"/>
        </w:tcPr>
        <w:p w14:paraId="6B1630A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4D54BE8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471ED8E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0573D9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48777D0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2B04D43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734EAEF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6894D02B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111E" w14:textId="77777777" w:rsidR="00412D06" w:rsidRDefault="00412D06" w:rsidP="00ED6C6F">
      <w:pPr>
        <w:spacing w:after="0" w:line="240" w:lineRule="auto"/>
      </w:pPr>
      <w:r>
        <w:separator/>
      </w:r>
    </w:p>
  </w:footnote>
  <w:footnote w:type="continuationSeparator" w:id="0">
    <w:p w14:paraId="4D652EDD" w14:textId="77777777" w:rsidR="00412D06" w:rsidRDefault="00412D0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7559AF8D" w14:textId="77777777" w:rsidTr="00AD0B38">
      <w:tc>
        <w:tcPr>
          <w:tcW w:w="5235" w:type="dxa"/>
        </w:tcPr>
        <w:p w14:paraId="26CA95F2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2AF7DB13" wp14:editId="019C3DD9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44E737EF" w14:textId="77777777" w:rsidR="00FA47A6" w:rsidRDefault="00FA47A6" w:rsidP="00FA47A6">
          <w:pPr>
            <w:pStyle w:val="Ingetavstnd"/>
            <w:jc w:val="right"/>
          </w:pPr>
          <w:r>
            <w:rPr>
              <w:rStyle w:val="SidhuvudChar"/>
            </w:rPr>
            <w:t>Rutin</w:t>
          </w:r>
        </w:p>
      </w:tc>
    </w:tr>
  </w:tbl>
  <w:p w14:paraId="0CB0AB5D" w14:textId="77777777" w:rsidR="00282C79" w:rsidRPr="00FA47A6" w:rsidRDefault="00282C79" w:rsidP="00FA47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E0FC" w14:textId="52F4616E" w:rsidR="0077505E" w:rsidRPr="00412D06" w:rsidRDefault="00FA47A6" w:rsidP="00412D06">
    <w:pPr>
      <w:pStyle w:val="Rubrik1"/>
      <w:rPr>
        <w:b w:val="0"/>
        <w:bCs/>
        <w:caps/>
        <w:color w:val="FFFFFF" w:themeColor="background1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FD6E6B" wp14:editId="4ABD9EBC">
          <wp:simplePos x="0" y="0"/>
          <wp:positionH relativeFrom="page">
            <wp:posOffset>-153035</wp:posOffset>
          </wp:positionH>
          <wp:positionV relativeFrom="page">
            <wp:align>top</wp:align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05E">
      <w:rPr>
        <w:noProof/>
      </w:rPr>
      <w:drawing>
        <wp:anchor distT="0" distB="0" distL="114300" distR="114300" simplePos="0" relativeHeight="251659264" behindDoc="0" locked="0" layoutInCell="1" allowOverlap="1" wp14:anchorId="5DB0B53B" wp14:editId="5F2579D7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D06">
      <w:rPr>
        <w:caps/>
        <w:color w:val="FFFFFF" w:themeColor="background1"/>
        <w:sz w:val="44"/>
        <w:szCs w:val="44"/>
      </w:rPr>
      <w:tab/>
    </w:r>
    <w:r w:rsidR="00F03F74">
      <w:rPr>
        <w:b w:val="0"/>
        <w:bCs/>
        <w:caps/>
        <w:color w:val="FFFFFF" w:themeColor="background1"/>
        <w:sz w:val="44"/>
        <w:szCs w:val="44"/>
      </w:rPr>
      <w:t>Innehåll</w:t>
    </w:r>
    <w:r w:rsidR="00F03F74">
      <w:rPr>
        <w:b w:val="0"/>
        <w:bCs/>
        <w:caps/>
        <w:color w:val="FFFFFF" w:themeColor="background1"/>
        <w:sz w:val="44"/>
        <w:szCs w:val="44"/>
      </w:rPr>
      <w:br/>
      <w:t xml:space="preserve">       Egenkontrollprogram kök</w:t>
    </w:r>
  </w:p>
  <w:p w14:paraId="5A421C7B" w14:textId="1784AC02" w:rsidR="0077505E" w:rsidRPr="009967C0" w:rsidRDefault="0077505E" w:rsidP="00412D06">
    <w:pPr>
      <w:pStyle w:val="Rubrik1"/>
      <w:rPr>
        <w:b w:val="0"/>
        <w:bCs/>
        <w:caps/>
        <w:color w:val="FFFFFF" w:themeColor="background1"/>
        <w:sz w:val="44"/>
        <w:szCs w:val="44"/>
      </w:rPr>
    </w:pPr>
  </w:p>
  <w:p w14:paraId="354B7B1E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24361A"/>
    <w:multiLevelType w:val="multilevel"/>
    <w:tmpl w:val="9E7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36052386">
    <w:abstractNumId w:val="15"/>
  </w:num>
  <w:num w:numId="2" w16cid:durableId="1343750399">
    <w:abstractNumId w:val="3"/>
  </w:num>
  <w:num w:numId="3" w16cid:durableId="1294941131">
    <w:abstractNumId w:val="2"/>
  </w:num>
  <w:num w:numId="4" w16cid:durableId="785006304">
    <w:abstractNumId w:val="1"/>
  </w:num>
  <w:num w:numId="5" w16cid:durableId="848179766">
    <w:abstractNumId w:val="0"/>
  </w:num>
  <w:num w:numId="6" w16cid:durableId="165634103">
    <w:abstractNumId w:val="9"/>
  </w:num>
  <w:num w:numId="7" w16cid:durableId="957950219">
    <w:abstractNumId w:val="7"/>
  </w:num>
  <w:num w:numId="8" w16cid:durableId="1642493865">
    <w:abstractNumId w:val="6"/>
  </w:num>
  <w:num w:numId="9" w16cid:durableId="1480078962">
    <w:abstractNumId w:val="5"/>
  </w:num>
  <w:num w:numId="10" w16cid:durableId="985474285">
    <w:abstractNumId w:val="4"/>
  </w:num>
  <w:num w:numId="11" w16cid:durableId="1395933592">
    <w:abstractNumId w:val="11"/>
  </w:num>
  <w:num w:numId="12" w16cid:durableId="1064598707">
    <w:abstractNumId w:val="9"/>
  </w:num>
  <w:num w:numId="13" w16cid:durableId="2037997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5800499">
    <w:abstractNumId w:val="12"/>
  </w:num>
  <w:num w:numId="15" w16cid:durableId="1912503583">
    <w:abstractNumId w:val="10"/>
  </w:num>
  <w:num w:numId="16" w16cid:durableId="1917279998">
    <w:abstractNumId w:val="13"/>
  </w:num>
  <w:num w:numId="17" w16cid:durableId="1568877785">
    <w:abstractNumId w:val="8"/>
  </w:num>
  <w:num w:numId="18" w16cid:durableId="943852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6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428AA"/>
    <w:rsid w:val="00047568"/>
    <w:rsid w:val="00055A04"/>
    <w:rsid w:val="00057AF9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2990"/>
    <w:rsid w:val="00204373"/>
    <w:rsid w:val="00211E42"/>
    <w:rsid w:val="00220B93"/>
    <w:rsid w:val="0023309C"/>
    <w:rsid w:val="002346A2"/>
    <w:rsid w:val="00235637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423B9"/>
    <w:rsid w:val="0035044E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6804"/>
    <w:rsid w:val="00411FB3"/>
    <w:rsid w:val="00412D06"/>
    <w:rsid w:val="00416C49"/>
    <w:rsid w:val="00422CFF"/>
    <w:rsid w:val="0043225D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93ED8"/>
    <w:rsid w:val="006957EA"/>
    <w:rsid w:val="00697C2E"/>
    <w:rsid w:val="006A60A8"/>
    <w:rsid w:val="006B3AC6"/>
    <w:rsid w:val="006B688D"/>
    <w:rsid w:val="006C0636"/>
    <w:rsid w:val="006C4BD6"/>
    <w:rsid w:val="006C4DA1"/>
    <w:rsid w:val="006E43A5"/>
    <w:rsid w:val="00700EFC"/>
    <w:rsid w:val="00704584"/>
    <w:rsid w:val="00714EFB"/>
    <w:rsid w:val="007166E7"/>
    <w:rsid w:val="007172A2"/>
    <w:rsid w:val="00733761"/>
    <w:rsid w:val="00737193"/>
    <w:rsid w:val="00743AF7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34506"/>
    <w:rsid w:val="00834E7E"/>
    <w:rsid w:val="008574B7"/>
    <w:rsid w:val="0086789F"/>
    <w:rsid w:val="00870403"/>
    <w:rsid w:val="00875CBE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7ECE"/>
    <w:rsid w:val="00A51CEF"/>
    <w:rsid w:val="00A7085B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71E71"/>
    <w:rsid w:val="00C84D23"/>
    <w:rsid w:val="00CA4A70"/>
    <w:rsid w:val="00CC149C"/>
    <w:rsid w:val="00CC3124"/>
    <w:rsid w:val="00CC3657"/>
    <w:rsid w:val="00CC5866"/>
    <w:rsid w:val="00CD3F48"/>
    <w:rsid w:val="00CE1FF3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96BAE"/>
    <w:rsid w:val="00EB1E30"/>
    <w:rsid w:val="00EB60E6"/>
    <w:rsid w:val="00EC5EB1"/>
    <w:rsid w:val="00EC6E64"/>
    <w:rsid w:val="00ED6C6F"/>
    <w:rsid w:val="00EE5041"/>
    <w:rsid w:val="00EF1083"/>
    <w:rsid w:val="00EF58B6"/>
    <w:rsid w:val="00F03F74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ABACA"/>
  <w15:chartTrackingRefBased/>
  <w15:docId w15:val="{93C31F8C-52EC-4EED-A5B9-B03F5ECB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character" w:customStyle="1" w:styleId="headline">
    <w:name w:val="headline"/>
    <w:basedOn w:val="Standardstycketeckensnitt"/>
    <w:rsid w:val="00412D06"/>
  </w:style>
  <w:style w:type="paragraph" w:styleId="Normalwebb">
    <w:name w:val="Normal (Web)"/>
    <w:basedOn w:val="Normal"/>
    <w:uiPriority w:val="99"/>
    <w:semiHidden/>
    <w:unhideWhenUsed/>
    <w:rsid w:val="0041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668">
          <w:marLeft w:val="0"/>
          <w:marRight w:val="0"/>
          <w:marTop w:val="0"/>
          <w:marBottom w:val="0"/>
          <w:divBdr>
            <w:top w:val="single" w:sz="6" w:space="0" w:color="D4D1D7"/>
            <w:left w:val="single" w:sz="6" w:space="11" w:color="D4D1D7"/>
            <w:bottom w:val="single" w:sz="6" w:space="0" w:color="D4D1D7"/>
            <w:right w:val="single" w:sz="6" w:space="11" w:color="D4D1D7"/>
          </w:divBdr>
          <w:divsChild>
            <w:div w:id="1922328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456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4D1D7"/>
            <w:bottom w:val="single" w:sz="6" w:space="11" w:color="D4D1D7"/>
            <w:right w:val="single" w:sz="6" w:space="11" w:color="D4D1D7"/>
          </w:divBdr>
          <w:divsChild>
            <w:div w:id="886718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56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8" w:color="DDDDDD"/>
                        <w:bottom w:val="single" w:sz="6" w:space="0" w:color="DDDDDD"/>
                        <w:right w:val="single" w:sz="6" w:space="8" w:color="DDDDDD"/>
                      </w:divBdr>
                      <w:divsChild>
                        <w:div w:id="891578692">
                          <w:marLeft w:val="30"/>
                          <w:marRight w:val="3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  <w:div w:id="10697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2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6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63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41942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6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DDDDD"/>
                            <w:left w:val="single" w:sz="6" w:space="15" w:color="DDDDDD"/>
                            <w:bottom w:val="single" w:sz="6" w:space="15" w:color="DDDDDD"/>
                            <w:right w:val="single" w:sz="6" w:space="15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smedelsverket.se/om-oss/lagstiftning1/gallande-lagstiftning/eg-forordning-1782002?_t_id=1B2M2Y8AsgTpgAmY7PhCfg%3d%3d&amp;_t_q=EG-f%c3%b6rordning+178%2f2002&amp;_t_tags=language%3asv%2csiteid%3a67f9c486-281d-4765-ba72-ba3914739e3b&amp;_t_ip=130.28.1.10&amp;_t_hit.id=Livs_Common_Model_PageTypes_ArticlePage/_afcf117b-89f0-49b1-9240-c1254f883352_sv&amp;_t_hit.pos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smedelsverket.se/sok?q=LIVSFS+2014: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ivsmedelsverket.se/om-oss/lagstiftning1/gallande-lagstiftning/eu-forordning-11692011?_t_id=1B2M2Y8AsgTpgAmY7PhCfg%3d%3d&amp;_t_q=EU-f%c3%b6rordningen+nr+1169%2f2011&amp;_t_tags=language%3asv%2csiteid%3a67f9c486-281d-4765-ba72-ba3914739e3b&amp;_t_ip=130.28.1.10&amp;_t_hit.id=Livs_Common_Model_PageTypes_ArticlePage/_c84ee00d-1354-4617-871e-57f8c3fc94b2_sv&amp;_t_hit.po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smedelsverket.se/om-oss/lagstiftning1/gallande-lagstiftning/eg-forordning-852200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e\appdata\roaming\microsoft\templates\Styrdokument\Styrdokument%20-%20Rutin.dotx" TargetMode="Externa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1</TotalTime>
  <Pages>2</Pages>
  <Words>424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 kyl och frystempetartur på våningarna</dc:title>
  <dc:subject/>
  <dc:creator>Centerdal Katarina</dc:creator>
  <cp:keywords/>
  <dc:description/>
  <cp:lastModifiedBy>Eva Persson</cp:lastModifiedBy>
  <cp:revision>3</cp:revision>
  <cp:lastPrinted>2020-02-20T14:27:00Z</cp:lastPrinted>
  <dcterms:created xsi:type="dcterms:W3CDTF">2023-04-05T12:17:00Z</dcterms:created>
  <dcterms:modified xsi:type="dcterms:W3CDTF">2023-04-21T13:16:00Z</dcterms:modified>
</cp:coreProperties>
</file>