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265F" w14:textId="5C5AFDED" w:rsidR="00EC6E64" w:rsidRPr="00465E51" w:rsidRDefault="00B05030" w:rsidP="00F67436">
      <w:pPr>
        <w:pStyle w:val="Rubrikledtext"/>
      </w:pPr>
      <w:r>
        <w:t>D</w:t>
      </w:r>
      <w:r w:rsidR="00B70017" w:rsidRPr="00465E51">
        <w:t>okumentets syfte</w:t>
      </w:r>
    </w:p>
    <w:p w14:paraId="6FA97266" w14:textId="1E964231" w:rsidR="00E742D0" w:rsidRPr="00D63F15" w:rsidRDefault="00E742D0" w:rsidP="00E742D0">
      <w:pPr>
        <w:rPr>
          <w:noProof/>
        </w:rPr>
      </w:pPr>
      <w:r w:rsidRPr="00D63F15">
        <w:rPr>
          <w:noProof/>
        </w:rPr>
        <w:t>Ett övergripande syfte med riskbedömning</w:t>
      </w:r>
      <w:r>
        <w:rPr>
          <w:noProof/>
        </w:rPr>
        <w:t>en</w:t>
      </w:r>
      <w:r w:rsidRPr="00D63F15">
        <w:rPr>
          <w:noProof/>
        </w:rPr>
        <w:t xml:space="preserve"> är att identifiera specifika risker för att vidta förebyggande åtgärder och insatser – så att </w:t>
      </w:r>
      <w:r>
        <w:rPr>
          <w:noProof/>
        </w:rPr>
        <w:t xml:space="preserve">en </w:t>
      </w:r>
      <w:r w:rsidRPr="00D63F15">
        <w:rPr>
          <w:noProof/>
        </w:rPr>
        <w:t>kund inte skadas, skadar andra eller far illa under aktivitete</w:t>
      </w:r>
      <w:r>
        <w:rPr>
          <w:noProof/>
        </w:rPr>
        <w:t>n men även vilka åtgärder som är aktuella om olycka är framme</w:t>
      </w:r>
      <w:r w:rsidRPr="00D63F15">
        <w:rPr>
          <w:noProof/>
        </w:rPr>
        <w:t>.</w:t>
      </w:r>
    </w:p>
    <w:p w14:paraId="74561441" w14:textId="7B7C96C4" w:rsidR="00E742D0" w:rsidRDefault="00E742D0" w:rsidP="00E742D0">
      <w:r>
        <w:t xml:space="preserve">Riskbedömningen ska genomföras innan verksamheten genomför en strand-/badaktivitet. Till mallen finns en riktlinje som förtydligar </w:t>
      </w:r>
      <w:r w:rsidR="00EB431C">
        <w:t>v</w:t>
      </w:r>
      <w:r>
        <w:t xml:space="preserve">ilka </w:t>
      </w:r>
      <w:r w:rsidR="00EB431C">
        <w:t xml:space="preserve">rutiner och </w:t>
      </w:r>
      <w:r>
        <w:t xml:space="preserve">regler som gäller så att badaktiviteter </w:t>
      </w:r>
      <w:r w:rsidR="00EB431C">
        <w:t>kan</w:t>
      </w:r>
      <w:r>
        <w:t xml:space="preserve"> ske så säkert som möjligt. De ska följas i alla delar av samtliga medarbetare. </w:t>
      </w:r>
    </w:p>
    <w:p w14:paraId="1394AC9B" w14:textId="49802942" w:rsidR="00B70017" w:rsidRDefault="00E742D0" w:rsidP="00E742D0">
      <w:r>
        <w:t>Dokumentet gäller när verksamheten arrangerar badaktivitet eller när en kund vill att en medarbetare ska följa med på bad.</w:t>
      </w:r>
      <w:r w:rsidR="00E63D22">
        <w:t xml:space="preserve"> </w:t>
      </w:r>
      <w:r w:rsidR="006E2420">
        <w:t>E</w:t>
      </w:r>
      <w:r w:rsidR="005955AA">
        <w:t>xempel</w:t>
      </w:r>
      <w:r w:rsidR="006E2420">
        <w:t xml:space="preserve"> som kan tas med är</w:t>
      </w:r>
      <w:r w:rsidR="005955AA">
        <w:t xml:space="preserve"> </w:t>
      </w:r>
      <w:r w:rsidR="00E63D22">
        <w:t xml:space="preserve">kundernas individuella förutsättningar (ex simkunnighet), störande moment som kan finnas på stranden/badet eller om </w:t>
      </w:r>
      <w:r w:rsidR="006E2420">
        <w:t>v</w:t>
      </w:r>
      <w:r w:rsidR="00E63D22">
        <w:t xml:space="preserve">attnet </w:t>
      </w:r>
      <w:r w:rsidR="006E2420">
        <w:t>snabbt blir djupt</w:t>
      </w:r>
      <w:r w:rsidR="00E63D22">
        <w:t xml:space="preserve">. </w:t>
      </w:r>
    </w:p>
    <w:p w14:paraId="649A26AF" w14:textId="4739D3D0" w:rsidR="005E045D" w:rsidRDefault="00E742D0" w:rsidP="005E045D">
      <w:pPr>
        <w:pStyle w:val="Rubrik1"/>
      </w:pPr>
      <w:r>
        <w:t>Riskbedömning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6520"/>
      </w:tblGrid>
      <w:tr w:rsidR="00E742D0" w14:paraId="37096D51" w14:textId="77777777" w:rsidTr="00B05030">
        <w:trPr>
          <w:trHeight w:val="526"/>
        </w:trPr>
        <w:tc>
          <w:tcPr>
            <w:tcW w:w="7083" w:type="dxa"/>
          </w:tcPr>
          <w:p w14:paraId="2FDFDAC3" w14:textId="77073BF5" w:rsidR="00E742D0" w:rsidRDefault="00E742D0" w:rsidP="00FA47A6">
            <w:r>
              <w:t>Avser strand-/badaktivitet (var):</w:t>
            </w:r>
            <w:r w:rsidR="0067467D">
              <w:t xml:space="preserve"> </w:t>
            </w:r>
          </w:p>
        </w:tc>
        <w:tc>
          <w:tcPr>
            <w:tcW w:w="6520" w:type="dxa"/>
          </w:tcPr>
          <w:p w14:paraId="66F80FE3" w14:textId="77777777" w:rsidR="00E742D0" w:rsidRDefault="00E742D0" w:rsidP="00FA47A6">
            <w:r>
              <w:t>Datum (då aktiviteten ska genomföras):</w:t>
            </w:r>
            <w:r w:rsidR="0067467D">
              <w:t xml:space="preserve"> </w:t>
            </w:r>
          </w:p>
          <w:p w14:paraId="1FEC4C5A" w14:textId="77777777" w:rsidR="00B05030" w:rsidRDefault="00B05030" w:rsidP="00FA47A6"/>
          <w:p w14:paraId="39D838D7" w14:textId="55866562" w:rsidR="00B05030" w:rsidRDefault="00B05030" w:rsidP="00FA47A6"/>
        </w:tc>
      </w:tr>
      <w:tr w:rsidR="00E742D0" w14:paraId="0301769B" w14:textId="77777777" w:rsidTr="00B05030">
        <w:trPr>
          <w:trHeight w:val="562"/>
        </w:trPr>
        <w:tc>
          <w:tcPr>
            <w:tcW w:w="7083" w:type="dxa"/>
          </w:tcPr>
          <w:p w14:paraId="7FB394C3" w14:textId="23F60578" w:rsidR="00E742D0" w:rsidRDefault="00E742D0" w:rsidP="00FA47A6">
            <w:r>
              <w:t xml:space="preserve">Ansvarig chef: </w:t>
            </w:r>
          </w:p>
        </w:tc>
        <w:tc>
          <w:tcPr>
            <w:tcW w:w="6520" w:type="dxa"/>
          </w:tcPr>
          <w:p w14:paraId="486D9986" w14:textId="77777777" w:rsidR="00E742D0" w:rsidRDefault="00E742D0" w:rsidP="00FA47A6">
            <w:r>
              <w:t>Deltagare (som genomför riskbedömningen):</w:t>
            </w:r>
            <w:r w:rsidR="0067467D">
              <w:t xml:space="preserve"> </w:t>
            </w:r>
          </w:p>
          <w:p w14:paraId="465C6EC9" w14:textId="77777777" w:rsidR="00B05030" w:rsidRDefault="00B05030" w:rsidP="00FA47A6"/>
          <w:p w14:paraId="275F02F7" w14:textId="2FA775BC" w:rsidR="00B05030" w:rsidRDefault="00B05030" w:rsidP="00FA47A6"/>
        </w:tc>
      </w:tr>
    </w:tbl>
    <w:p w14:paraId="575CE1FC" w14:textId="77777777" w:rsidR="00EB431C" w:rsidRDefault="00EB431C">
      <w:pPr>
        <w:rPr>
          <w:b/>
          <w:bCs/>
        </w:rPr>
      </w:pPr>
    </w:p>
    <w:p w14:paraId="7E2ADDD9" w14:textId="77777777" w:rsidR="00EB431C" w:rsidRDefault="00EB431C">
      <w:r>
        <w:rPr>
          <w:b/>
          <w:bCs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992"/>
        <w:gridCol w:w="850"/>
        <w:gridCol w:w="5670"/>
      </w:tblGrid>
      <w:tr w:rsidR="0067467D" w14:paraId="5C30BA00" w14:textId="77777777" w:rsidTr="00B05030">
        <w:trPr>
          <w:trHeight w:val="265"/>
        </w:trPr>
        <w:tc>
          <w:tcPr>
            <w:tcW w:w="5240" w:type="dxa"/>
          </w:tcPr>
          <w:p w14:paraId="4EDEB9C3" w14:textId="4443C44E" w:rsidR="0067467D" w:rsidRDefault="0067467D" w:rsidP="00FD6BBA">
            <w:pPr>
              <w:pStyle w:val="Rubrik3"/>
              <w:outlineLvl w:val="2"/>
            </w:pPr>
            <w:r>
              <w:lastRenderedPageBreak/>
              <w:t>Identifierade risker</w:t>
            </w:r>
            <w:r w:rsidR="005955AA">
              <w:t xml:space="preserve"> </w:t>
            </w:r>
            <w:r w:rsidR="005955AA" w:rsidRPr="00886151">
              <w:rPr>
                <w:b w:val="0"/>
                <w:bCs w:val="0"/>
              </w:rPr>
              <w:t>(fyll på med de risker ni bedömer finns</w:t>
            </w:r>
            <w:r w:rsidR="00886151" w:rsidRPr="00886151">
              <w:rPr>
                <w:b w:val="0"/>
                <w:bCs w:val="0"/>
              </w:rPr>
              <w:t xml:space="preserve"> utifrån verksamheten och kunderna</w:t>
            </w:r>
            <w:r w:rsidR="005955AA" w:rsidRPr="00886151">
              <w:rPr>
                <w:b w:val="0"/>
                <w:bCs w:val="0"/>
              </w:rPr>
              <w:t>)</w:t>
            </w:r>
          </w:p>
        </w:tc>
        <w:tc>
          <w:tcPr>
            <w:tcW w:w="851" w:type="dxa"/>
          </w:tcPr>
          <w:p w14:paraId="5189504B" w14:textId="0916CD7B" w:rsidR="0067467D" w:rsidRPr="00FD6BBA" w:rsidRDefault="0067467D" w:rsidP="00FA47A6">
            <w:pPr>
              <w:rPr>
                <w:b/>
                <w:bCs/>
              </w:rPr>
            </w:pPr>
            <w:r w:rsidRPr="00FD6BBA">
              <w:rPr>
                <w:b/>
                <w:bCs/>
              </w:rPr>
              <w:t>Låg</w:t>
            </w:r>
            <w:r w:rsidRPr="00FD6BBA">
              <w:rPr>
                <w:b/>
                <w:bCs/>
              </w:rPr>
              <w:br/>
              <w:t>risk</w:t>
            </w:r>
          </w:p>
        </w:tc>
        <w:tc>
          <w:tcPr>
            <w:tcW w:w="992" w:type="dxa"/>
          </w:tcPr>
          <w:p w14:paraId="1BDA4103" w14:textId="62948A66" w:rsidR="0067467D" w:rsidRPr="00FD6BBA" w:rsidRDefault="0067467D" w:rsidP="00FA47A6">
            <w:pPr>
              <w:rPr>
                <w:b/>
                <w:bCs/>
              </w:rPr>
            </w:pPr>
            <w:r w:rsidRPr="00FD6BBA">
              <w:rPr>
                <w:b/>
                <w:bCs/>
              </w:rPr>
              <w:t>Medel</w:t>
            </w:r>
            <w:r w:rsidRPr="00FD6BBA">
              <w:rPr>
                <w:b/>
                <w:bCs/>
              </w:rPr>
              <w:br/>
              <w:t>risk</w:t>
            </w:r>
          </w:p>
        </w:tc>
        <w:tc>
          <w:tcPr>
            <w:tcW w:w="850" w:type="dxa"/>
          </w:tcPr>
          <w:p w14:paraId="2C0D97B0" w14:textId="77777777" w:rsidR="0067467D" w:rsidRPr="00FD6BBA" w:rsidRDefault="0067467D" w:rsidP="00FA47A6">
            <w:pPr>
              <w:rPr>
                <w:b/>
                <w:bCs/>
              </w:rPr>
            </w:pPr>
            <w:r w:rsidRPr="00FD6BBA">
              <w:rPr>
                <w:b/>
                <w:bCs/>
              </w:rPr>
              <w:t>Hög</w:t>
            </w:r>
          </w:p>
          <w:p w14:paraId="1EFCDBEB" w14:textId="1199C0BA" w:rsidR="0067467D" w:rsidRPr="00FD6BBA" w:rsidRDefault="0067467D" w:rsidP="00FA47A6">
            <w:pPr>
              <w:rPr>
                <w:b/>
                <w:bCs/>
              </w:rPr>
            </w:pPr>
            <w:r w:rsidRPr="00FD6BBA">
              <w:rPr>
                <w:b/>
                <w:bCs/>
              </w:rPr>
              <w:t>risk</w:t>
            </w:r>
          </w:p>
        </w:tc>
        <w:tc>
          <w:tcPr>
            <w:tcW w:w="5670" w:type="dxa"/>
          </w:tcPr>
          <w:p w14:paraId="658D9951" w14:textId="282761D6" w:rsidR="0067467D" w:rsidRDefault="0067467D" w:rsidP="0067467D">
            <w:pPr>
              <w:pStyle w:val="Rubrik3"/>
              <w:outlineLvl w:val="2"/>
            </w:pPr>
            <w:r>
              <w:t>Handlingsplan / Övriga kommentarer</w:t>
            </w:r>
          </w:p>
        </w:tc>
      </w:tr>
      <w:tr w:rsidR="0067467D" w14:paraId="0E4BAAA1" w14:textId="77777777" w:rsidTr="00B05030">
        <w:trPr>
          <w:trHeight w:val="265"/>
        </w:trPr>
        <w:tc>
          <w:tcPr>
            <w:tcW w:w="5240" w:type="dxa"/>
          </w:tcPr>
          <w:p w14:paraId="25C8E975" w14:textId="77777777" w:rsidR="00B05030" w:rsidRDefault="00B05030" w:rsidP="00FA47A6"/>
          <w:p w14:paraId="481B4A33" w14:textId="77777777" w:rsidR="00B05030" w:rsidRDefault="00B05030" w:rsidP="00FA47A6"/>
          <w:p w14:paraId="1C87F4CE" w14:textId="27B0E3AE" w:rsidR="0067467D" w:rsidRDefault="00B05030" w:rsidP="00FA47A6">
            <w:r>
              <w:t>En person försvinner</w:t>
            </w:r>
          </w:p>
        </w:tc>
        <w:tc>
          <w:tcPr>
            <w:tcW w:w="851" w:type="dxa"/>
          </w:tcPr>
          <w:p w14:paraId="26C74F6A" w14:textId="15210146" w:rsidR="0067467D" w:rsidRDefault="0067467D" w:rsidP="00FA47A6"/>
        </w:tc>
        <w:tc>
          <w:tcPr>
            <w:tcW w:w="992" w:type="dxa"/>
          </w:tcPr>
          <w:p w14:paraId="473E6169" w14:textId="77777777" w:rsidR="0067467D" w:rsidRDefault="0067467D" w:rsidP="00FA47A6"/>
        </w:tc>
        <w:tc>
          <w:tcPr>
            <w:tcW w:w="850" w:type="dxa"/>
          </w:tcPr>
          <w:p w14:paraId="3F2BD30F" w14:textId="77777777" w:rsidR="0067467D" w:rsidRDefault="0067467D" w:rsidP="00FA47A6"/>
        </w:tc>
        <w:tc>
          <w:tcPr>
            <w:tcW w:w="5670" w:type="dxa"/>
          </w:tcPr>
          <w:p w14:paraId="29507B5B" w14:textId="5C1CE059" w:rsidR="00B05030" w:rsidRPr="00EB431C" w:rsidRDefault="00B05030" w:rsidP="00B0503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EB431C">
              <w:rPr>
                <w:rFonts w:asciiTheme="minorHAnsi" w:hAnsiTheme="minorHAnsi" w:cstheme="minorBidi"/>
                <w:color w:val="auto"/>
              </w:rPr>
              <w:t xml:space="preserve">• Lista med alla namn på medföljande finns med </w:t>
            </w:r>
          </w:p>
          <w:p w14:paraId="0F99187F" w14:textId="5AD78B60" w:rsidR="00B05030" w:rsidRPr="00EB431C" w:rsidRDefault="00B05030" w:rsidP="00B0503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EB431C">
              <w:rPr>
                <w:rFonts w:asciiTheme="minorHAnsi" w:hAnsiTheme="minorHAnsi" w:cstheme="minorBidi"/>
                <w:color w:val="auto"/>
              </w:rPr>
              <w:t>• Räkna personer efter listan</w:t>
            </w:r>
          </w:p>
          <w:p w14:paraId="7F4D69B8" w14:textId="77777777" w:rsidR="00B05030" w:rsidRPr="00EB431C" w:rsidRDefault="00B05030" w:rsidP="00B0503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EB431C">
              <w:rPr>
                <w:rFonts w:asciiTheme="minorHAnsi" w:hAnsiTheme="minorHAnsi" w:cstheme="minorBidi"/>
                <w:color w:val="auto"/>
              </w:rPr>
              <w:t>• Gör snabb avsökning om ni kan se den som saknas. Om inte, ring 112.</w:t>
            </w:r>
          </w:p>
          <w:p w14:paraId="0F4CBF18" w14:textId="75B0D0AA" w:rsidR="0067467D" w:rsidRPr="00EB431C" w:rsidRDefault="00B05030" w:rsidP="00EB431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EB431C">
              <w:rPr>
                <w:rFonts w:asciiTheme="minorHAnsi" w:hAnsiTheme="minorHAnsi" w:cstheme="minorBidi"/>
                <w:color w:val="auto"/>
              </w:rPr>
              <w:t>• Kontakta chef. (Kontaktuppgifter finns i mobilerna)</w:t>
            </w:r>
          </w:p>
        </w:tc>
      </w:tr>
      <w:tr w:rsidR="0067467D" w14:paraId="1897FAB6" w14:textId="77777777" w:rsidTr="00B05030">
        <w:trPr>
          <w:trHeight w:val="265"/>
        </w:trPr>
        <w:tc>
          <w:tcPr>
            <w:tcW w:w="5240" w:type="dxa"/>
          </w:tcPr>
          <w:p w14:paraId="378DB48A" w14:textId="77777777" w:rsidR="006E2420" w:rsidRDefault="006E2420" w:rsidP="00FA47A6"/>
          <w:p w14:paraId="13FBDBE2" w14:textId="0DC0C68D" w:rsidR="0067467D" w:rsidRDefault="00B05030" w:rsidP="00FA47A6">
            <w:r>
              <w:t>Allergier /läkemedel som behöver vara med</w:t>
            </w:r>
          </w:p>
          <w:p w14:paraId="07DD8ABB" w14:textId="74CD8AC9" w:rsidR="0067467D" w:rsidRDefault="0067467D" w:rsidP="00FA47A6"/>
        </w:tc>
        <w:tc>
          <w:tcPr>
            <w:tcW w:w="851" w:type="dxa"/>
          </w:tcPr>
          <w:p w14:paraId="591FC9CD" w14:textId="77777777" w:rsidR="0067467D" w:rsidRDefault="0067467D" w:rsidP="00FA47A6"/>
        </w:tc>
        <w:tc>
          <w:tcPr>
            <w:tcW w:w="992" w:type="dxa"/>
          </w:tcPr>
          <w:p w14:paraId="338D9B36" w14:textId="77777777" w:rsidR="0067467D" w:rsidRDefault="0067467D" w:rsidP="00FA47A6"/>
        </w:tc>
        <w:tc>
          <w:tcPr>
            <w:tcW w:w="850" w:type="dxa"/>
          </w:tcPr>
          <w:p w14:paraId="5A882302" w14:textId="77777777" w:rsidR="0067467D" w:rsidRDefault="0067467D" w:rsidP="00FA47A6"/>
        </w:tc>
        <w:tc>
          <w:tcPr>
            <w:tcW w:w="5670" w:type="dxa"/>
          </w:tcPr>
          <w:p w14:paraId="156B289C" w14:textId="16DFB101" w:rsidR="0067467D" w:rsidRDefault="00B05030" w:rsidP="00FA47A6">
            <w:r>
              <w:t>• Medicin tas med</w:t>
            </w:r>
          </w:p>
          <w:p w14:paraId="33B3ED00" w14:textId="027613C4" w:rsidR="00EB431C" w:rsidRDefault="00EB431C" w:rsidP="00FA47A6">
            <w:r>
              <w:t>• Medarbetare har delegering för läkemedel</w:t>
            </w:r>
          </w:p>
        </w:tc>
      </w:tr>
      <w:tr w:rsidR="0067467D" w14:paraId="6F74A959" w14:textId="77777777" w:rsidTr="00B05030">
        <w:trPr>
          <w:trHeight w:val="265"/>
        </w:trPr>
        <w:tc>
          <w:tcPr>
            <w:tcW w:w="5240" w:type="dxa"/>
          </w:tcPr>
          <w:p w14:paraId="7601FFCD" w14:textId="77777777" w:rsidR="00B05030" w:rsidRDefault="00B05030" w:rsidP="00FA47A6"/>
          <w:p w14:paraId="554FFA15" w14:textId="77777777" w:rsidR="00B05030" w:rsidRDefault="00B05030" w:rsidP="00FA47A6"/>
          <w:p w14:paraId="402F2705" w14:textId="45BF41E6" w:rsidR="0067467D" w:rsidRDefault="00B05030" w:rsidP="00FA47A6">
            <w:r>
              <w:t>Olycka eller annan oförutsedd händelse</w:t>
            </w:r>
          </w:p>
          <w:p w14:paraId="1414EF09" w14:textId="77777777" w:rsidR="0067467D" w:rsidRDefault="0067467D" w:rsidP="00FA47A6"/>
          <w:p w14:paraId="11C89337" w14:textId="77777777" w:rsidR="005955AA" w:rsidRDefault="005955AA" w:rsidP="00FA47A6"/>
          <w:p w14:paraId="1979C633" w14:textId="55446FEC" w:rsidR="005955AA" w:rsidRDefault="005955AA" w:rsidP="00FA47A6"/>
        </w:tc>
        <w:tc>
          <w:tcPr>
            <w:tcW w:w="851" w:type="dxa"/>
          </w:tcPr>
          <w:p w14:paraId="6FB56133" w14:textId="77777777" w:rsidR="0067467D" w:rsidRDefault="0067467D" w:rsidP="00FA47A6"/>
        </w:tc>
        <w:tc>
          <w:tcPr>
            <w:tcW w:w="992" w:type="dxa"/>
          </w:tcPr>
          <w:p w14:paraId="1C5ED718" w14:textId="77777777" w:rsidR="0067467D" w:rsidRDefault="0067467D" w:rsidP="00FA47A6"/>
        </w:tc>
        <w:tc>
          <w:tcPr>
            <w:tcW w:w="850" w:type="dxa"/>
          </w:tcPr>
          <w:p w14:paraId="7D6E670B" w14:textId="77777777" w:rsidR="0067467D" w:rsidRDefault="0067467D" w:rsidP="00FA47A6"/>
        </w:tc>
        <w:tc>
          <w:tcPr>
            <w:tcW w:w="5670" w:type="dxa"/>
          </w:tcPr>
          <w:p w14:paraId="7EACECC6" w14:textId="0DB01A7C" w:rsidR="00B05030" w:rsidRPr="00EB431C" w:rsidRDefault="00B05030" w:rsidP="00B0503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EB431C">
              <w:rPr>
                <w:rFonts w:asciiTheme="minorHAnsi" w:hAnsiTheme="minorHAnsi" w:cstheme="minorBidi"/>
                <w:color w:val="auto"/>
              </w:rPr>
              <w:t xml:space="preserve">• Alltid två medarbetare med </w:t>
            </w:r>
          </w:p>
          <w:p w14:paraId="4B046163" w14:textId="77777777" w:rsidR="00B05030" w:rsidRPr="00EB431C" w:rsidRDefault="00B05030" w:rsidP="00B0503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EB431C">
              <w:rPr>
                <w:rFonts w:asciiTheme="minorHAnsi" w:hAnsiTheme="minorHAnsi" w:cstheme="minorBidi"/>
                <w:color w:val="auto"/>
              </w:rPr>
              <w:t>• Samlingsplats bestäms vid ankomst till badet</w:t>
            </w:r>
          </w:p>
          <w:p w14:paraId="13CB0F48" w14:textId="3526BD2B" w:rsidR="00B05030" w:rsidRPr="00EB431C" w:rsidRDefault="00B05030" w:rsidP="00B0503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EB431C">
              <w:rPr>
                <w:rFonts w:asciiTheme="minorHAnsi" w:hAnsiTheme="minorHAnsi" w:cstheme="minorBidi"/>
                <w:color w:val="auto"/>
              </w:rPr>
              <w:t>• Närvarolista och telefonnummer till ansvarig tas med på utflykten och finns på verksamheten</w:t>
            </w:r>
          </w:p>
          <w:p w14:paraId="0F73FB19" w14:textId="0B30BF15" w:rsidR="0067467D" w:rsidRPr="00EB431C" w:rsidRDefault="00B05030" w:rsidP="00EB431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EB431C">
              <w:rPr>
                <w:rFonts w:asciiTheme="minorHAnsi" w:hAnsiTheme="minorHAnsi" w:cstheme="minorBidi"/>
                <w:color w:val="auto"/>
              </w:rPr>
              <w:t>• Vilket tillvägagångssätt ska användas om något händer och vem ska göra vad?</w:t>
            </w:r>
          </w:p>
        </w:tc>
      </w:tr>
      <w:tr w:rsidR="0067467D" w14:paraId="4275BE03" w14:textId="77777777" w:rsidTr="00B05030">
        <w:trPr>
          <w:trHeight w:val="265"/>
        </w:trPr>
        <w:tc>
          <w:tcPr>
            <w:tcW w:w="5240" w:type="dxa"/>
          </w:tcPr>
          <w:p w14:paraId="6BF8D450" w14:textId="77777777" w:rsidR="0067467D" w:rsidRDefault="0067467D" w:rsidP="00FA47A6"/>
          <w:p w14:paraId="53C3AE49" w14:textId="77777777" w:rsidR="0067467D" w:rsidRDefault="0067467D" w:rsidP="00FA47A6"/>
          <w:p w14:paraId="6991AF2B" w14:textId="5DD1C6C7" w:rsidR="005955AA" w:rsidRDefault="005955AA" w:rsidP="00FA47A6"/>
        </w:tc>
        <w:tc>
          <w:tcPr>
            <w:tcW w:w="851" w:type="dxa"/>
          </w:tcPr>
          <w:p w14:paraId="14F9FDEF" w14:textId="77777777" w:rsidR="0067467D" w:rsidRDefault="0067467D" w:rsidP="00FA47A6"/>
        </w:tc>
        <w:tc>
          <w:tcPr>
            <w:tcW w:w="992" w:type="dxa"/>
          </w:tcPr>
          <w:p w14:paraId="558F7039" w14:textId="77777777" w:rsidR="0067467D" w:rsidRDefault="0067467D" w:rsidP="00FA47A6"/>
        </w:tc>
        <w:tc>
          <w:tcPr>
            <w:tcW w:w="850" w:type="dxa"/>
          </w:tcPr>
          <w:p w14:paraId="7AD10F99" w14:textId="77777777" w:rsidR="0067467D" w:rsidRDefault="0067467D" w:rsidP="00FA47A6"/>
        </w:tc>
        <w:tc>
          <w:tcPr>
            <w:tcW w:w="5670" w:type="dxa"/>
          </w:tcPr>
          <w:p w14:paraId="41505911" w14:textId="77777777" w:rsidR="0067467D" w:rsidRDefault="0067467D" w:rsidP="00FA47A6"/>
        </w:tc>
      </w:tr>
      <w:tr w:rsidR="0067467D" w14:paraId="2B5B42CB" w14:textId="77777777" w:rsidTr="00B05030">
        <w:trPr>
          <w:trHeight w:val="265"/>
        </w:trPr>
        <w:tc>
          <w:tcPr>
            <w:tcW w:w="5240" w:type="dxa"/>
          </w:tcPr>
          <w:p w14:paraId="43F5F7AD" w14:textId="1502193D" w:rsidR="0067467D" w:rsidRDefault="0067467D" w:rsidP="00FA47A6"/>
          <w:p w14:paraId="0C8EF029" w14:textId="77777777" w:rsidR="005955AA" w:rsidRDefault="005955AA" w:rsidP="00FA47A6"/>
          <w:p w14:paraId="24272E95" w14:textId="5EF793E6" w:rsidR="0067467D" w:rsidRDefault="0067467D" w:rsidP="00FA47A6"/>
        </w:tc>
        <w:tc>
          <w:tcPr>
            <w:tcW w:w="851" w:type="dxa"/>
          </w:tcPr>
          <w:p w14:paraId="0E32C1F4" w14:textId="77777777" w:rsidR="0067467D" w:rsidRDefault="0067467D" w:rsidP="00FA47A6"/>
        </w:tc>
        <w:tc>
          <w:tcPr>
            <w:tcW w:w="992" w:type="dxa"/>
          </w:tcPr>
          <w:p w14:paraId="4C476D7B" w14:textId="77777777" w:rsidR="0067467D" w:rsidRDefault="0067467D" w:rsidP="00FA47A6"/>
        </w:tc>
        <w:tc>
          <w:tcPr>
            <w:tcW w:w="850" w:type="dxa"/>
          </w:tcPr>
          <w:p w14:paraId="6B3FD83B" w14:textId="77777777" w:rsidR="0067467D" w:rsidRDefault="0067467D" w:rsidP="00FA47A6"/>
        </w:tc>
        <w:tc>
          <w:tcPr>
            <w:tcW w:w="5670" w:type="dxa"/>
          </w:tcPr>
          <w:p w14:paraId="0B573364" w14:textId="77777777" w:rsidR="0067467D" w:rsidRDefault="0067467D" w:rsidP="00FA47A6"/>
        </w:tc>
      </w:tr>
      <w:tr w:rsidR="0067467D" w14:paraId="66603B7C" w14:textId="77777777" w:rsidTr="00B05030">
        <w:trPr>
          <w:trHeight w:val="265"/>
        </w:trPr>
        <w:tc>
          <w:tcPr>
            <w:tcW w:w="5240" w:type="dxa"/>
          </w:tcPr>
          <w:p w14:paraId="4E2B7001" w14:textId="62A014CE" w:rsidR="0067467D" w:rsidRDefault="0067467D" w:rsidP="00FA47A6"/>
          <w:p w14:paraId="324B20B7" w14:textId="77777777" w:rsidR="005955AA" w:rsidRDefault="005955AA" w:rsidP="00FA47A6"/>
          <w:p w14:paraId="545C6ED6" w14:textId="4FC2E62A" w:rsidR="0067467D" w:rsidRDefault="0067467D" w:rsidP="00FA47A6"/>
        </w:tc>
        <w:tc>
          <w:tcPr>
            <w:tcW w:w="851" w:type="dxa"/>
          </w:tcPr>
          <w:p w14:paraId="7914E39A" w14:textId="77777777" w:rsidR="0067467D" w:rsidRDefault="0067467D" w:rsidP="00FA47A6"/>
        </w:tc>
        <w:tc>
          <w:tcPr>
            <w:tcW w:w="992" w:type="dxa"/>
          </w:tcPr>
          <w:p w14:paraId="316C7F4F" w14:textId="77777777" w:rsidR="0067467D" w:rsidRDefault="0067467D" w:rsidP="00FA47A6"/>
        </w:tc>
        <w:tc>
          <w:tcPr>
            <w:tcW w:w="850" w:type="dxa"/>
          </w:tcPr>
          <w:p w14:paraId="2A5CD6FD" w14:textId="77777777" w:rsidR="0067467D" w:rsidRDefault="0067467D" w:rsidP="00FA47A6"/>
        </w:tc>
        <w:tc>
          <w:tcPr>
            <w:tcW w:w="5670" w:type="dxa"/>
          </w:tcPr>
          <w:p w14:paraId="46B060DB" w14:textId="77777777" w:rsidR="0067467D" w:rsidRDefault="0067467D" w:rsidP="00FA47A6"/>
        </w:tc>
      </w:tr>
      <w:tr w:rsidR="0067467D" w14:paraId="70CB4D49" w14:textId="77777777" w:rsidTr="00B05030">
        <w:trPr>
          <w:trHeight w:val="265"/>
        </w:trPr>
        <w:tc>
          <w:tcPr>
            <w:tcW w:w="5240" w:type="dxa"/>
          </w:tcPr>
          <w:p w14:paraId="7374AD21" w14:textId="0732EC51" w:rsidR="0067467D" w:rsidRDefault="0067467D" w:rsidP="00FA47A6"/>
          <w:p w14:paraId="47A09F1D" w14:textId="77777777" w:rsidR="005955AA" w:rsidRDefault="005955AA" w:rsidP="00FA47A6"/>
          <w:p w14:paraId="14D6E934" w14:textId="6762EBB9" w:rsidR="0067467D" w:rsidRDefault="0067467D" w:rsidP="00FA47A6"/>
        </w:tc>
        <w:tc>
          <w:tcPr>
            <w:tcW w:w="851" w:type="dxa"/>
          </w:tcPr>
          <w:p w14:paraId="13BD2B9D" w14:textId="77777777" w:rsidR="0067467D" w:rsidRDefault="0067467D" w:rsidP="00FA47A6"/>
        </w:tc>
        <w:tc>
          <w:tcPr>
            <w:tcW w:w="992" w:type="dxa"/>
          </w:tcPr>
          <w:p w14:paraId="5B3ED098" w14:textId="77777777" w:rsidR="0067467D" w:rsidRDefault="0067467D" w:rsidP="00FA47A6"/>
        </w:tc>
        <w:tc>
          <w:tcPr>
            <w:tcW w:w="850" w:type="dxa"/>
          </w:tcPr>
          <w:p w14:paraId="13D537A8" w14:textId="77777777" w:rsidR="0067467D" w:rsidRDefault="0067467D" w:rsidP="00FA47A6"/>
        </w:tc>
        <w:tc>
          <w:tcPr>
            <w:tcW w:w="5670" w:type="dxa"/>
          </w:tcPr>
          <w:p w14:paraId="75C4D2BD" w14:textId="77777777" w:rsidR="0067467D" w:rsidRDefault="0067467D" w:rsidP="00FA47A6"/>
        </w:tc>
      </w:tr>
      <w:tr w:rsidR="0067467D" w14:paraId="1FD181B4" w14:textId="77777777" w:rsidTr="00B05030">
        <w:trPr>
          <w:trHeight w:val="265"/>
        </w:trPr>
        <w:tc>
          <w:tcPr>
            <w:tcW w:w="5240" w:type="dxa"/>
          </w:tcPr>
          <w:p w14:paraId="5E22B1DD" w14:textId="78050482" w:rsidR="0067467D" w:rsidRDefault="0067467D" w:rsidP="00FA47A6"/>
          <w:p w14:paraId="738ADB6C" w14:textId="77777777" w:rsidR="005955AA" w:rsidRDefault="005955AA" w:rsidP="00FA47A6"/>
          <w:p w14:paraId="1240DB3B" w14:textId="436990E9" w:rsidR="0067467D" w:rsidRDefault="0067467D" w:rsidP="00FA47A6"/>
        </w:tc>
        <w:tc>
          <w:tcPr>
            <w:tcW w:w="851" w:type="dxa"/>
          </w:tcPr>
          <w:p w14:paraId="5D2711BE" w14:textId="77777777" w:rsidR="0067467D" w:rsidRDefault="0067467D" w:rsidP="00FA47A6"/>
        </w:tc>
        <w:tc>
          <w:tcPr>
            <w:tcW w:w="992" w:type="dxa"/>
          </w:tcPr>
          <w:p w14:paraId="3EE07F6A" w14:textId="77777777" w:rsidR="0067467D" w:rsidRDefault="0067467D" w:rsidP="00FA47A6"/>
        </w:tc>
        <w:tc>
          <w:tcPr>
            <w:tcW w:w="850" w:type="dxa"/>
          </w:tcPr>
          <w:p w14:paraId="4584D3BC" w14:textId="77777777" w:rsidR="0067467D" w:rsidRDefault="0067467D" w:rsidP="00FA47A6"/>
        </w:tc>
        <w:tc>
          <w:tcPr>
            <w:tcW w:w="5670" w:type="dxa"/>
          </w:tcPr>
          <w:p w14:paraId="13BB9F0D" w14:textId="77777777" w:rsidR="0067467D" w:rsidRDefault="0067467D" w:rsidP="00FA47A6"/>
        </w:tc>
      </w:tr>
    </w:tbl>
    <w:p w14:paraId="53850842" w14:textId="77777777" w:rsidR="00EB431C" w:rsidRDefault="00EB431C"/>
    <w:tbl>
      <w:tblPr>
        <w:tblStyle w:val="Tabellrutnt"/>
        <w:tblW w:w="13603" w:type="dxa"/>
        <w:tblLayout w:type="fixed"/>
        <w:tblLook w:val="04A0" w:firstRow="1" w:lastRow="0" w:firstColumn="1" w:lastColumn="0" w:noHBand="0" w:noVBand="1"/>
      </w:tblPr>
      <w:tblGrid>
        <w:gridCol w:w="8500"/>
        <w:gridCol w:w="5103"/>
      </w:tblGrid>
      <w:tr w:rsidR="00E5715A" w14:paraId="44C12232" w14:textId="77777777" w:rsidTr="00EB431C">
        <w:trPr>
          <w:trHeight w:val="265"/>
        </w:trPr>
        <w:tc>
          <w:tcPr>
            <w:tcW w:w="8500" w:type="dxa"/>
          </w:tcPr>
          <w:p w14:paraId="5CF90AE3" w14:textId="53202DD1" w:rsidR="00E5715A" w:rsidRDefault="00E5715A" w:rsidP="00E5715A">
            <w:r w:rsidRPr="004A3395">
              <w:rPr>
                <w:rStyle w:val="Rubrik1Char"/>
              </w:rPr>
              <w:t xml:space="preserve">Checklista </w:t>
            </w:r>
          </w:p>
        </w:tc>
        <w:tc>
          <w:tcPr>
            <w:tcW w:w="5103" w:type="dxa"/>
          </w:tcPr>
          <w:p w14:paraId="592392BC" w14:textId="77777777" w:rsidR="00E5715A" w:rsidRDefault="00E5715A" w:rsidP="00E5715A"/>
        </w:tc>
      </w:tr>
      <w:tr w:rsidR="00E5715A" w14:paraId="46C95E7F" w14:textId="77777777" w:rsidTr="00EB431C">
        <w:trPr>
          <w:trHeight w:val="265"/>
        </w:trPr>
        <w:tc>
          <w:tcPr>
            <w:tcW w:w="8500" w:type="dxa"/>
          </w:tcPr>
          <w:p w14:paraId="2862F2FB" w14:textId="3B246F8B" w:rsidR="00E5715A" w:rsidRDefault="00E5715A" w:rsidP="00E5715A">
            <w:r w:rsidRPr="00E5715A">
              <w:rPr>
                <w:sz w:val="52"/>
                <w:szCs w:val="52"/>
              </w:rPr>
              <w:t>□</w:t>
            </w:r>
            <w:r>
              <w:rPr>
                <w:sz w:val="52"/>
                <w:szCs w:val="52"/>
              </w:rPr>
              <w:t xml:space="preserve"> </w:t>
            </w:r>
            <w:r w:rsidR="005955AA">
              <w:t xml:space="preserve">Ansvarig </w:t>
            </w:r>
            <w:r w:rsidR="00B1403A">
              <w:t>medarbetare</w:t>
            </w:r>
            <w:r w:rsidR="005955AA">
              <w:t xml:space="preserve">/ledare utsedd </w:t>
            </w:r>
          </w:p>
        </w:tc>
        <w:tc>
          <w:tcPr>
            <w:tcW w:w="5103" w:type="dxa"/>
          </w:tcPr>
          <w:p w14:paraId="05738CEA" w14:textId="77777777" w:rsidR="00EB431C" w:rsidRDefault="00EB431C" w:rsidP="00E5715A"/>
          <w:p w14:paraId="771048E5" w14:textId="66AFE866" w:rsidR="00E5715A" w:rsidRDefault="00E5715A" w:rsidP="00E5715A">
            <w:r>
              <w:t xml:space="preserve">Vem: </w:t>
            </w:r>
          </w:p>
        </w:tc>
      </w:tr>
      <w:tr w:rsidR="00E5715A" w14:paraId="7684298A" w14:textId="77777777" w:rsidTr="00EB431C">
        <w:trPr>
          <w:trHeight w:val="265"/>
        </w:trPr>
        <w:tc>
          <w:tcPr>
            <w:tcW w:w="8500" w:type="dxa"/>
          </w:tcPr>
          <w:p w14:paraId="03BE3D64" w14:textId="21727A61" w:rsidR="00E5715A" w:rsidRDefault="00E5715A" w:rsidP="00E5715A">
            <w:r w:rsidRPr="00E5715A">
              <w:rPr>
                <w:sz w:val="52"/>
                <w:szCs w:val="52"/>
              </w:rPr>
              <w:t>□</w:t>
            </w:r>
            <w:r>
              <w:t xml:space="preserve"> </w:t>
            </w:r>
            <w:r w:rsidR="00886151">
              <w:t>Utsedd medarbetare som ska finnas på bassäng- /strandkanten som håller uppsikt</w:t>
            </w:r>
          </w:p>
        </w:tc>
        <w:tc>
          <w:tcPr>
            <w:tcW w:w="5103" w:type="dxa"/>
          </w:tcPr>
          <w:p w14:paraId="2BAB70CF" w14:textId="77777777" w:rsidR="00E5715A" w:rsidRDefault="00E5715A" w:rsidP="00E5715A"/>
          <w:p w14:paraId="3445D835" w14:textId="60A4E440" w:rsidR="00886151" w:rsidRDefault="00886151" w:rsidP="00E5715A">
            <w:r>
              <w:t>Vem:</w:t>
            </w:r>
          </w:p>
        </w:tc>
      </w:tr>
      <w:tr w:rsidR="00E5715A" w14:paraId="02CFB038" w14:textId="77777777" w:rsidTr="00EB431C">
        <w:trPr>
          <w:trHeight w:val="550"/>
        </w:trPr>
        <w:tc>
          <w:tcPr>
            <w:tcW w:w="8500" w:type="dxa"/>
          </w:tcPr>
          <w:p w14:paraId="3D565205" w14:textId="76AA88C0" w:rsidR="00E5715A" w:rsidRDefault="00E5715A" w:rsidP="00E5715A">
            <w:r w:rsidRPr="00E5715A">
              <w:rPr>
                <w:sz w:val="52"/>
                <w:szCs w:val="52"/>
              </w:rPr>
              <w:t>□</w:t>
            </w:r>
            <w:r w:rsidR="00886151" w:rsidRPr="00886151">
              <w:t xml:space="preserve"> </w:t>
            </w:r>
            <w:r w:rsidR="00886151">
              <w:t>Namnlista lämnats till verksamheten (listan innefattar även namn/nummer så verksamheten kan nå berörda på utflykten</w:t>
            </w:r>
          </w:p>
        </w:tc>
        <w:tc>
          <w:tcPr>
            <w:tcW w:w="5103" w:type="dxa"/>
          </w:tcPr>
          <w:p w14:paraId="3395544C" w14:textId="03198576" w:rsidR="00E5715A" w:rsidRDefault="00E5715A" w:rsidP="00E5715A"/>
        </w:tc>
      </w:tr>
      <w:tr w:rsidR="00E5715A" w14:paraId="1296E337" w14:textId="77777777" w:rsidTr="00EB431C">
        <w:tc>
          <w:tcPr>
            <w:tcW w:w="8500" w:type="dxa"/>
          </w:tcPr>
          <w:p w14:paraId="74A80831" w14:textId="135D3C82" w:rsidR="00E5715A" w:rsidRDefault="00E5715A" w:rsidP="00E5715A">
            <w:r w:rsidRPr="00E5715A">
              <w:rPr>
                <w:sz w:val="52"/>
                <w:szCs w:val="52"/>
              </w:rPr>
              <w:t>□</w:t>
            </w:r>
            <w:r>
              <w:t xml:space="preserve"> </w:t>
            </w:r>
            <w:r w:rsidR="00886151">
              <w:t>Kontaktuppgifter till ansvarig chef finns med (på lista eller inprogrammerade i medföljande mobiler)</w:t>
            </w:r>
          </w:p>
        </w:tc>
        <w:tc>
          <w:tcPr>
            <w:tcW w:w="5103" w:type="dxa"/>
          </w:tcPr>
          <w:p w14:paraId="6D4F3450" w14:textId="77777777" w:rsidR="00E5715A" w:rsidRDefault="00E5715A" w:rsidP="00E5715A"/>
        </w:tc>
      </w:tr>
      <w:tr w:rsidR="00E5715A" w14:paraId="322F5118" w14:textId="77777777" w:rsidTr="00EB431C">
        <w:tc>
          <w:tcPr>
            <w:tcW w:w="8500" w:type="dxa"/>
          </w:tcPr>
          <w:p w14:paraId="41977C16" w14:textId="54BF4023" w:rsidR="00E5715A" w:rsidRDefault="00E5715A" w:rsidP="00E5715A">
            <w:r w:rsidRPr="00E5715A">
              <w:rPr>
                <w:sz w:val="52"/>
                <w:szCs w:val="52"/>
              </w:rPr>
              <w:t>□</w:t>
            </w:r>
            <w:r>
              <w:t xml:space="preserve"> </w:t>
            </w:r>
            <w:r w:rsidR="00886151">
              <w:t xml:space="preserve">Medföljande </w:t>
            </w:r>
            <w:r w:rsidR="00B1403A">
              <w:t>medarbetare</w:t>
            </w:r>
            <w:r w:rsidR="00886151">
              <w:t xml:space="preserve"> har genomgått HLR</w:t>
            </w:r>
          </w:p>
        </w:tc>
        <w:tc>
          <w:tcPr>
            <w:tcW w:w="5103" w:type="dxa"/>
          </w:tcPr>
          <w:p w14:paraId="080EE21E" w14:textId="49125A21" w:rsidR="00886151" w:rsidRDefault="00886151" w:rsidP="00886151">
            <w:r>
              <w:t xml:space="preserve">Antal medföljande </w:t>
            </w:r>
            <w:r w:rsidR="00B1403A">
              <w:t>medarbetare</w:t>
            </w:r>
            <w:r>
              <w:t>:</w:t>
            </w:r>
          </w:p>
          <w:p w14:paraId="6B80404A" w14:textId="174DBA07" w:rsidR="00E5715A" w:rsidRDefault="00886151" w:rsidP="00886151">
            <w:r>
              <w:t xml:space="preserve">Antal medföljande </w:t>
            </w:r>
            <w:r w:rsidR="00B1403A">
              <w:t>medarbetare</w:t>
            </w:r>
            <w:r>
              <w:t xml:space="preserve"> med HLR-utbildning:</w:t>
            </w:r>
          </w:p>
        </w:tc>
      </w:tr>
      <w:tr w:rsidR="00E5715A" w14:paraId="02B278B4" w14:textId="77777777" w:rsidTr="00EB431C">
        <w:tc>
          <w:tcPr>
            <w:tcW w:w="8500" w:type="dxa"/>
          </w:tcPr>
          <w:p w14:paraId="5C46C315" w14:textId="7FF2B749" w:rsidR="00886151" w:rsidRDefault="00E5715A" w:rsidP="00886151">
            <w:r w:rsidRPr="00E5715A">
              <w:rPr>
                <w:sz w:val="52"/>
                <w:szCs w:val="52"/>
              </w:rPr>
              <w:t>□</w:t>
            </w:r>
            <w:r w:rsidR="00886151" w:rsidRPr="00886151">
              <w:t xml:space="preserve"> </w:t>
            </w:r>
            <w:r w:rsidR="00886151">
              <w:t>Information till vårdnadshavare (gäller verksamheter för barn/ungdomar)</w:t>
            </w:r>
          </w:p>
        </w:tc>
        <w:tc>
          <w:tcPr>
            <w:tcW w:w="5103" w:type="dxa"/>
          </w:tcPr>
          <w:p w14:paraId="01DC489E" w14:textId="77777777" w:rsidR="00886151" w:rsidRDefault="00886151" w:rsidP="00B05030"/>
          <w:p w14:paraId="21B6F3C4" w14:textId="30D54C49" w:rsidR="00E5715A" w:rsidRDefault="00886151" w:rsidP="00B05030">
            <w:r>
              <w:t>Utskick gjord, datum:</w:t>
            </w:r>
          </w:p>
        </w:tc>
      </w:tr>
      <w:tr w:rsidR="00E5715A" w14:paraId="2E534AD1" w14:textId="77777777" w:rsidTr="00EB431C">
        <w:tc>
          <w:tcPr>
            <w:tcW w:w="8500" w:type="dxa"/>
          </w:tcPr>
          <w:p w14:paraId="13CD4458" w14:textId="3D275160" w:rsidR="00E5715A" w:rsidRDefault="00E5715A" w:rsidP="00E5715A">
            <w:r w:rsidRPr="00E5715A">
              <w:rPr>
                <w:sz w:val="52"/>
                <w:szCs w:val="52"/>
              </w:rPr>
              <w:t>□</w:t>
            </w:r>
            <w:r w:rsidR="00886151">
              <w:t xml:space="preserve"> Samtycke från vårdnadshavare (gäller verksamheter för barn/ungdomar)</w:t>
            </w:r>
          </w:p>
        </w:tc>
        <w:tc>
          <w:tcPr>
            <w:tcW w:w="5103" w:type="dxa"/>
          </w:tcPr>
          <w:p w14:paraId="218CB6F3" w14:textId="0DE9D200" w:rsidR="00E5715A" w:rsidRDefault="00886151" w:rsidP="00E5715A">
            <w:r>
              <w:t>Samtycke ska finnas för alla, inklusive information om ev. flythjälpmedel</w:t>
            </w:r>
          </w:p>
        </w:tc>
      </w:tr>
      <w:tr w:rsidR="00E5715A" w14:paraId="277A2721" w14:textId="77777777" w:rsidTr="00EB431C">
        <w:tc>
          <w:tcPr>
            <w:tcW w:w="8500" w:type="dxa"/>
          </w:tcPr>
          <w:p w14:paraId="4C69F2CA" w14:textId="7AE713A6" w:rsidR="00E5715A" w:rsidRDefault="00E5715A" w:rsidP="00E5715A">
            <w:r w:rsidRPr="00E5715A">
              <w:rPr>
                <w:sz w:val="52"/>
                <w:szCs w:val="52"/>
              </w:rPr>
              <w:t>□</w:t>
            </w:r>
            <w:r>
              <w:t xml:space="preserve"> Genomgång av riskbedömning och hur aktiviteten </w:t>
            </w:r>
            <w:r w:rsidR="005955AA">
              <w:t xml:space="preserve">ska genomföras </w:t>
            </w:r>
          </w:p>
        </w:tc>
        <w:tc>
          <w:tcPr>
            <w:tcW w:w="5103" w:type="dxa"/>
          </w:tcPr>
          <w:p w14:paraId="1794186F" w14:textId="77777777" w:rsidR="00E5715A" w:rsidRDefault="00E5715A" w:rsidP="00E5715A"/>
        </w:tc>
      </w:tr>
      <w:tr w:rsidR="00886151" w14:paraId="640DAAF3" w14:textId="77777777" w:rsidTr="00886151">
        <w:trPr>
          <w:trHeight w:val="550"/>
        </w:trPr>
        <w:tc>
          <w:tcPr>
            <w:tcW w:w="8500" w:type="dxa"/>
          </w:tcPr>
          <w:p w14:paraId="1CF8E5BB" w14:textId="77777777" w:rsidR="00886151" w:rsidRDefault="00886151" w:rsidP="002A743D">
            <w:r w:rsidRPr="00E5715A">
              <w:rPr>
                <w:sz w:val="52"/>
                <w:szCs w:val="52"/>
              </w:rPr>
              <w:t>□</w:t>
            </w:r>
            <w:r>
              <w:t xml:space="preserve"> </w:t>
            </w:r>
          </w:p>
        </w:tc>
        <w:tc>
          <w:tcPr>
            <w:tcW w:w="5103" w:type="dxa"/>
          </w:tcPr>
          <w:p w14:paraId="13920670" w14:textId="77777777" w:rsidR="00886151" w:rsidRDefault="00886151" w:rsidP="002A743D"/>
        </w:tc>
      </w:tr>
    </w:tbl>
    <w:p w14:paraId="6CB425E5" w14:textId="03B2B1E8" w:rsidR="00E742D0" w:rsidRDefault="00E742D0" w:rsidP="00886151"/>
    <w:p w14:paraId="7F1E30C5" w14:textId="5306711B" w:rsidR="006E2420" w:rsidRPr="00465E51" w:rsidRDefault="006E2420" w:rsidP="00886151"/>
    <w:sectPr w:rsidR="006E2420" w:rsidRPr="00465E51" w:rsidSect="00E742D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0FB4" w14:textId="77777777" w:rsidR="000C6445" w:rsidRDefault="000C6445" w:rsidP="00ED6C6F">
      <w:pPr>
        <w:spacing w:after="0" w:line="240" w:lineRule="auto"/>
      </w:pPr>
      <w:r>
        <w:separator/>
      </w:r>
    </w:p>
  </w:endnote>
  <w:endnote w:type="continuationSeparator" w:id="0">
    <w:p w14:paraId="096C1B3F" w14:textId="77777777" w:rsidR="000C6445" w:rsidRDefault="000C6445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B44A" w14:textId="6F8835CB" w:rsidR="006E2420" w:rsidRDefault="006E2420">
    <w:r>
      <w:t xml:space="preserve">Om tabellen inte räcker till så använd baksidan alternativt skriv in bedömningen i </w:t>
    </w:r>
    <w:proofErr w:type="spellStart"/>
    <w:r w:rsidR="001D042E">
      <w:t>wordmallen</w:t>
    </w:r>
    <w:proofErr w:type="spellEnd"/>
    <w:r>
      <w:t xml:space="preserve"> så kan flera rader skapas.</w:t>
    </w:r>
  </w:p>
  <w:tbl>
    <w:tblPr>
      <w:tblStyle w:val="Tabellrutnt"/>
      <w:tblW w:w="9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4"/>
    </w:tblGrid>
    <w:tr w:rsidR="00FA47A6" w:rsidRPr="00CE187C" w14:paraId="227160FB" w14:textId="77777777" w:rsidTr="006E2420">
      <w:trPr>
        <w:trHeight w:val="260"/>
      </w:trPr>
      <w:tc>
        <w:tcPr>
          <w:tcW w:w="9494" w:type="dxa"/>
        </w:tcPr>
        <w:p w14:paraId="5B713E56" w14:textId="77777777" w:rsidR="00FA47A6" w:rsidRPr="00CE187C" w:rsidRDefault="00FA47A6" w:rsidP="00886151">
          <w:pPr>
            <w:pStyle w:val="Sidfot"/>
            <w:ind w:right="2499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2A23AB2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AD73" w14:textId="77777777" w:rsidR="006B688D" w:rsidRDefault="006B688D"/>
  <w:p w14:paraId="66B33847" w14:textId="29F414DB" w:rsidR="00C432F2" w:rsidRDefault="006E2420" w:rsidP="006E2420">
    <w:pPr>
      <w:pStyle w:val="Sidfot"/>
      <w:tabs>
        <w:tab w:val="clear" w:pos="4536"/>
        <w:tab w:val="clear" w:pos="9072"/>
        <w:tab w:val="center" w:pos="3969"/>
        <w:tab w:val="left" w:pos="5310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4D5C" w14:textId="77777777" w:rsidR="000C6445" w:rsidRDefault="000C6445" w:rsidP="00ED6C6F">
      <w:pPr>
        <w:spacing w:after="0" w:line="240" w:lineRule="auto"/>
      </w:pPr>
      <w:r>
        <w:separator/>
      </w:r>
    </w:p>
  </w:footnote>
  <w:footnote w:type="continuationSeparator" w:id="0">
    <w:p w14:paraId="4BCFB08D" w14:textId="77777777" w:rsidR="000C6445" w:rsidRDefault="000C6445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775987B4" w14:textId="77777777" w:rsidTr="00AD0B38">
      <w:tc>
        <w:tcPr>
          <w:tcW w:w="5235" w:type="dxa"/>
        </w:tcPr>
        <w:p w14:paraId="5DC6F09E" w14:textId="5D988CC4" w:rsidR="00FA47A6" w:rsidRDefault="000F5696" w:rsidP="00FA47A6">
          <w:pPr>
            <w:pStyle w:val="Ingetavstnd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EB917F" wp14:editId="67DB3BB7">
                <wp:simplePos x="0" y="0"/>
                <wp:positionH relativeFrom="column">
                  <wp:posOffset>926465</wp:posOffset>
                </wp:positionH>
                <wp:positionV relativeFrom="page">
                  <wp:posOffset>-226695</wp:posOffset>
                </wp:positionV>
                <wp:extent cx="433070" cy="611505"/>
                <wp:effectExtent l="0" t="0" r="5080" b="0"/>
                <wp:wrapNone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6" w:type="dxa"/>
        </w:tcPr>
        <w:p w14:paraId="3409CF11" w14:textId="77D567A3" w:rsidR="00FA47A6" w:rsidRDefault="00FA47A6" w:rsidP="00FA47A6">
          <w:pPr>
            <w:pStyle w:val="Ingetavstnd"/>
            <w:jc w:val="right"/>
          </w:pPr>
        </w:p>
      </w:tc>
    </w:tr>
  </w:tbl>
  <w:p w14:paraId="40B7FE00" w14:textId="542D0152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F3E9" w14:textId="31927C5E" w:rsidR="0077505E" w:rsidRPr="004A3395" w:rsidRDefault="000F5696" w:rsidP="000C6445">
    <w:pPr>
      <w:pStyle w:val="Rubrik1"/>
      <w:ind w:left="2552"/>
      <w:rPr>
        <w:caps/>
        <w:color w:val="FFFFFF" w:themeColor="background1"/>
        <w:sz w:val="40"/>
        <w:szCs w:val="40"/>
      </w:rPr>
    </w:pPr>
    <w:r w:rsidRPr="004A3395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50F50C1" wp14:editId="5FE1A3CA">
          <wp:simplePos x="0" y="0"/>
          <wp:positionH relativeFrom="column">
            <wp:posOffset>70485</wp:posOffset>
          </wp:positionH>
          <wp:positionV relativeFrom="paragraph">
            <wp:posOffset>8449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7A6" w:rsidRPr="004A3395"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583520C3" wp14:editId="0344E9FF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9728200" cy="1781175"/>
          <wp:effectExtent l="0" t="0" r="0" b="9525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972820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445" w:rsidRPr="004A3395">
      <w:rPr>
        <w:caps/>
        <w:color w:val="FFFFFF" w:themeColor="background1"/>
        <w:sz w:val="40"/>
        <w:szCs w:val="40"/>
      </w:rPr>
      <w:t xml:space="preserve">Riskbedömning </w:t>
    </w:r>
    <w:r w:rsidR="004A3395" w:rsidRPr="004A3395">
      <w:rPr>
        <w:caps/>
        <w:color w:val="FFFFFF" w:themeColor="background1"/>
        <w:sz w:val="40"/>
        <w:szCs w:val="40"/>
      </w:rPr>
      <w:t>vid strand-/</w:t>
    </w:r>
    <w:r w:rsidR="000C6445" w:rsidRPr="004A3395">
      <w:rPr>
        <w:caps/>
        <w:color w:val="FFFFFF" w:themeColor="background1"/>
        <w:sz w:val="40"/>
        <w:szCs w:val="40"/>
      </w:rPr>
      <w:t>badaktivitet</w:t>
    </w:r>
  </w:p>
  <w:sdt>
    <w:sdtPr>
      <w:rPr>
        <w:b w:val="0"/>
        <w:bCs/>
        <w:caps/>
        <w:color w:val="FFFFFF" w:themeColor="background1"/>
        <w:sz w:val="20"/>
        <w:szCs w:val="20"/>
      </w:rPr>
      <w:alias w:val="Titel"/>
      <w:tag w:val=""/>
      <w:id w:val="1480200848"/>
      <w:placeholder>
        <w:docPart w:val="DefaultPlaceholder_-185401344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A993213" w14:textId="6908246E" w:rsidR="0077505E" w:rsidRPr="004A3395" w:rsidRDefault="000C6445" w:rsidP="000C6445">
        <w:pPr>
          <w:pStyle w:val="Rubrik1"/>
          <w:ind w:left="1418" w:firstLine="1134"/>
          <w:rPr>
            <w:b w:val="0"/>
            <w:bCs/>
            <w:caps/>
            <w:color w:val="FFFFFF" w:themeColor="background1"/>
            <w:sz w:val="20"/>
            <w:szCs w:val="20"/>
          </w:rPr>
        </w:pPr>
        <w:r w:rsidRPr="004A3395">
          <w:rPr>
            <w:b w:val="0"/>
            <w:bCs/>
            <w:caps/>
            <w:color w:val="FFFFFF" w:themeColor="background1"/>
            <w:sz w:val="20"/>
            <w:szCs w:val="20"/>
          </w:rPr>
          <w:t>Riskbedömning</w:t>
        </w:r>
        <w:r w:rsidR="004A3395" w:rsidRPr="004A3395">
          <w:rPr>
            <w:b w:val="0"/>
            <w:bCs/>
            <w:caps/>
            <w:color w:val="FFFFFF" w:themeColor="background1"/>
            <w:sz w:val="20"/>
            <w:szCs w:val="20"/>
          </w:rPr>
          <w:t xml:space="preserve"> och checklista</w:t>
        </w:r>
        <w:r w:rsidRPr="004A3395">
          <w:rPr>
            <w:b w:val="0"/>
            <w:bCs/>
            <w:caps/>
            <w:color w:val="FFFFFF" w:themeColor="background1"/>
            <w:sz w:val="20"/>
            <w:szCs w:val="20"/>
          </w:rPr>
          <w:t xml:space="preserve"> inför strand-/badaktivitet som verksamheten anordnar</w:t>
        </w:r>
      </w:p>
    </w:sdtContent>
  </w:sdt>
  <w:p w14:paraId="3222C31E" w14:textId="5BB9E86E" w:rsidR="00C637CF" w:rsidRPr="00170500" w:rsidRDefault="001D042E" w:rsidP="006E2420">
    <w:pPr>
      <w:pStyle w:val="Ingetavstnd"/>
      <w:tabs>
        <w:tab w:val="left" w:pos="3040"/>
        <w:tab w:val="left" w:pos="11480"/>
      </w:tabs>
      <w:spacing w:after="720"/>
    </w:pPr>
    <w:r w:rsidRPr="006E2420">
      <w:rPr>
        <w:caps/>
        <w:noProof/>
        <w:color w:val="FFFFFF" w:themeColor="background1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A3B250" wp14:editId="22437C84">
              <wp:simplePos x="0" y="0"/>
              <wp:positionH relativeFrom="column">
                <wp:posOffset>7901305</wp:posOffset>
              </wp:positionH>
              <wp:positionV relativeFrom="paragraph">
                <wp:posOffset>474345</wp:posOffset>
              </wp:positionV>
              <wp:extent cx="787400" cy="279400"/>
              <wp:effectExtent l="0" t="0" r="0" b="63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6E021" w14:textId="70130265" w:rsidR="006E2420" w:rsidRPr="001D042E" w:rsidRDefault="006E242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D042E">
                            <w:rPr>
                              <w:sz w:val="20"/>
                              <w:szCs w:val="20"/>
                            </w:rPr>
                            <w:t>2023-06-1</w:t>
                          </w:r>
                          <w:r w:rsidR="00B1403A"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3B25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622.15pt;margin-top:37.35pt;width:62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" stroked="f">
              <v:textbox>
                <w:txbxContent>
                  <w:p w14:paraId="1F66E021" w14:textId="70130265" w:rsidR="006E2420" w:rsidRPr="001D042E" w:rsidRDefault="006E2420">
                    <w:pPr>
                      <w:rPr>
                        <w:sz w:val="20"/>
                        <w:szCs w:val="20"/>
                      </w:rPr>
                    </w:pPr>
                    <w:r w:rsidRPr="001D042E">
                      <w:rPr>
                        <w:sz w:val="20"/>
                        <w:szCs w:val="20"/>
                      </w:rPr>
                      <w:t>2023-06-1</w:t>
                    </w:r>
                    <w:r w:rsidR="00B1403A"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2420">
      <w:tab/>
    </w:r>
    <w:r w:rsidR="006E24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973052934">
    <w:abstractNumId w:val="14"/>
  </w:num>
  <w:num w:numId="2" w16cid:durableId="1327055147">
    <w:abstractNumId w:val="3"/>
  </w:num>
  <w:num w:numId="3" w16cid:durableId="1918439613">
    <w:abstractNumId w:val="2"/>
  </w:num>
  <w:num w:numId="4" w16cid:durableId="1628509623">
    <w:abstractNumId w:val="1"/>
  </w:num>
  <w:num w:numId="5" w16cid:durableId="621572632">
    <w:abstractNumId w:val="0"/>
  </w:num>
  <w:num w:numId="6" w16cid:durableId="524710044">
    <w:abstractNumId w:val="9"/>
  </w:num>
  <w:num w:numId="7" w16cid:durableId="83649297">
    <w:abstractNumId w:val="7"/>
  </w:num>
  <w:num w:numId="8" w16cid:durableId="1180706015">
    <w:abstractNumId w:val="6"/>
  </w:num>
  <w:num w:numId="9" w16cid:durableId="1653632707">
    <w:abstractNumId w:val="5"/>
  </w:num>
  <w:num w:numId="10" w16cid:durableId="1243023974">
    <w:abstractNumId w:val="4"/>
  </w:num>
  <w:num w:numId="11" w16cid:durableId="291596372">
    <w:abstractNumId w:val="11"/>
  </w:num>
  <w:num w:numId="12" w16cid:durableId="2097826169">
    <w:abstractNumId w:val="9"/>
  </w:num>
  <w:num w:numId="13" w16cid:durableId="16856714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30479">
    <w:abstractNumId w:val="12"/>
  </w:num>
  <w:num w:numId="15" w16cid:durableId="724720230">
    <w:abstractNumId w:val="10"/>
  </w:num>
  <w:num w:numId="16" w16cid:durableId="247008640">
    <w:abstractNumId w:val="13"/>
  </w:num>
  <w:num w:numId="17" w16cid:durableId="988555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45"/>
    <w:rsid w:val="00010CDD"/>
    <w:rsid w:val="00012143"/>
    <w:rsid w:val="00015C95"/>
    <w:rsid w:val="00020C1C"/>
    <w:rsid w:val="00020C49"/>
    <w:rsid w:val="000236BF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C6445"/>
    <w:rsid w:val="000D29F7"/>
    <w:rsid w:val="000D4286"/>
    <w:rsid w:val="000D787A"/>
    <w:rsid w:val="000E0827"/>
    <w:rsid w:val="000E5F2E"/>
    <w:rsid w:val="000F5696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042E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A3395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8654D"/>
    <w:rsid w:val="00593AB6"/>
    <w:rsid w:val="00594D98"/>
    <w:rsid w:val="005955AA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55843"/>
    <w:rsid w:val="00660474"/>
    <w:rsid w:val="0067467D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2420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86151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05030"/>
    <w:rsid w:val="00B1403A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51B15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7491C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5715A"/>
    <w:rsid w:val="00E63D22"/>
    <w:rsid w:val="00E668D6"/>
    <w:rsid w:val="00E66CA0"/>
    <w:rsid w:val="00E742D0"/>
    <w:rsid w:val="00E96BAE"/>
    <w:rsid w:val="00EB119F"/>
    <w:rsid w:val="00EB1E30"/>
    <w:rsid w:val="00EB431C"/>
    <w:rsid w:val="00EB60E6"/>
    <w:rsid w:val="00EC5EB1"/>
    <w:rsid w:val="00EC6E64"/>
    <w:rsid w:val="00ED17E8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77A83"/>
    <w:rsid w:val="00F80461"/>
    <w:rsid w:val="00FA47A6"/>
    <w:rsid w:val="00FC6F9F"/>
    <w:rsid w:val="00FD151E"/>
    <w:rsid w:val="00FD31F8"/>
    <w:rsid w:val="00FD359A"/>
    <w:rsid w:val="00FD6BB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435BB"/>
  <w15:chartTrackingRefBased/>
  <w15:docId w15:val="{FF6034C3-5C37-4DD2-90A3-1E0089A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paragraph" w:customStyle="1" w:styleId="Default">
    <w:name w:val="Default"/>
    <w:rsid w:val="00B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CF40F-C991-49D8-8B86-1FBF187E2ABC}"/>
      </w:docPartPr>
      <w:docPartBody>
        <w:p w:rsidR="00D1666D" w:rsidRDefault="00A74BD1">
          <w:r w:rsidRPr="006A2CA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D1"/>
    <w:rsid w:val="00A74BD1"/>
    <w:rsid w:val="00D1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A74BD1"/>
    <w:rPr>
      <w:color w:val="7F7F7F" w:themeColor="text1" w:themeTint="80"/>
      <w:bdr w:val="none" w:sz="0" w:space="0" w:color="auto"/>
      <w:shd w:val="clear" w:color="auto" w:fill="F0F0F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241</TotalTime>
  <Pages>3</Pages>
  <Words>422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Riskbedömning och checklista inför strand-/badaktivitet som verksamheten anordnar</vt:lpstr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Riskbedömning och checklista inför strand-/badaktivitet som verksamheten anordnar</dc:title>
  <dc:subject/>
  <dc:creator>Persson Eva</dc:creator>
  <cp:keywords/>
  <dc:description/>
  <cp:lastModifiedBy>Eva Persson</cp:lastModifiedBy>
  <cp:revision>3</cp:revision>
  <cp:lastPrinted>2020-02-20T14:27:00Z</cp:lastPrinted>
  <dcterms:created xsi:type="dcterms:W3CDTF">2023-06-12T06:48:00Z</dcterms:created>
  <dcterms:modified xsi:type="dcterms:W3CDTF">2023-06-15T07:35:00Z</dcterms:modified>
</cp:coreProperties>
</file>