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5FE48BB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6DAE4CF6" w14:textId="77777777" w:rsidR="008208F5" w:rsidRDefault="00AD42EC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Arbetskläder</w:t>
            </w:r>
          </w:p>
          <w:p w14:paraId="52CB64BD" w14:textId="54F18408" w:rsidR="00AD42EC" w:rsidRPr="00AD42EC" w:rsidRDefault="00AD42EC" w:rsidP="00964E47">
            <w:pPr>
              <w:pStyle w:val="Vittext"/>
              <w:framePr w:hSpace="0" w:wrap="auto" w:vAnchor="margin" w:hAnchor="text" w:xAlign="left" w:yAlign="inline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Rutin för klädsel i arbete </w:t>
            </w:r>
            <w:r w:rsidR="00F379BD">
              <w:rPr>
                <w:rFonts w:ascii="Garamond" w:hAnsi="Garamond"/>
                <w:b/>
                <w:sz w:val="24"/>
                <w:szCs w:val="24"/>
              </w:rPr>
              <w:t>på Nyckelvikens korttidsboende LSS</w:t>
            </w:r>
            <w:r w:rsidR="00814D5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</w:tbl>
    <w:p w14:paraId="5DD1ACC5" w14:textId="77777777" w:rsidR="009A0F53" w:rsidRDefault="009A0F53" w:rsidP="00750D4A">
      <w:pPr>
        <w:rPr>
          <w:noProof/>
        </w:rPr>
      </w:pPr>
    </w:p>
    <w:p w14:paraId="4FDDFCF9" w14:textId="77777777" w:rsidR="00100008" w:rsidRDefault="00100008" w:rsidP="00F345BD">
      <w:pPr>
        <w:rPr>
          <w:b/>
          <w:noProof/>
        </w:rPr>
      </w:pPr>
    </w:p>
    <w:p w14:paraId="123EBC85" w14:textId="77777777" w:rsidR="00750D4A" w:rsidRDefault="00750D4A" w:rsidP="00F345BD">
      <w:pPr>
        <w:rPr>
          <w:b/>
          <w:noProof/>
        </w:rPr>
      </w:pPr>
    </w:p>
    <w:p w14:paraId="0BD2E88D" w14:textId="77777777" w:rsidR="00750D4A" w:rsidRDefault="00750D4A" w:rsidP="00F345BD">
      <w:pPr>
        <w:rPr>
          <w:b/>
          <w:noProof/>
        </w:rPr>
      </w:pPr>
    </w:p>
    <w:p w14:paraId="35301F79" w14:textId="77777777" w:rsidR="00413B68" w:rsidRDefault="00413B68" w:rsidP="00F345BD">
      <w:pPr>
        <w:rPr>
          <w:b/>
          <w:noProof/>
        </w:rPr>
      </w:pPr>
    </w:p>
    <w:p w14:paraId="12342BEB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6858A5E" w14:textId="44BF43C7" w:rsidR="006F1B2F" w:rsidRPr="006F1B2F" w:rsidRDefault="006F1B2F" w:rsidP="006F1B2F">
      <w:pPr>
        <w:spacing w:after="267" w:line="260" w:lineRule="atLeast"/>
        <w:rPr>
          <w:noProof/>
          <w:szCs w:val="24"/>
        </w:rPr>
      </w:pPr>
      <w:r w:rsidRPr="006F1B2F">
        <w:rPr>
          <w:noProof/>
          <w:szCs w:val="24"/>
        </w:rPr>
        <w:t>När du arbetar inom Omsorg</w:t>
      </w:r>
      <w:r w:rsidR="00342C7F">
        <w:rPr>
          <w:noProof/>
          <w:szCs w:val="24"/>
        </w:rPr>
        <w:t>-</w:t>
      </w:r>
      <w:r w:rsidRPr="006F1B2F">
        <w:rPr>
          <w:noProof/>
          <w:szCs w:val="24"/>
        </w:rPr>
        <w:t xml:space="preserve"> och assistansverksamheten ska du använda lämplig klädsel med hänsyn gentemot kunderna och att du är en representant för Nacka kommun. </w:t>
      </w:r>
    </w:p>
    <w:p w14:paraId="7C1A3A98" w14:textId="558B5377" w:rsidR="006F1B2F" w:rsidRPr="006F1B2F" w:rsidRDefault="006F1B2F" w:rsidP="006F1B2F">
      <w:pPr>
        <w:spacing w:after="267" w:line="260" w:lineRule="atLeast"/>
        <w:rPr>
          <w:noProof/>
          <w:szCs w:val="24"/>
        </w:rPr>
      </w:pPr>
      <w:r w:rsidRPr="006F1B2F">
        <w:rPr>
          <w:noProof/>
          <w:szCs w:val="24"/>
        </w:rPr>
        <w:t xml:space="preserve">Våra </w:t>
      </w:r>
      <w:r w:rsidR="00342C7F">
        <w:rPr>
          <w:noProof/>
          <w:szCs w:val="24"/>
        </w:rPr>
        <w:t>kunder</w:t>
      </w:r>
      <w:r w:rsidRPr="006F1B2F">
        <w:rPr>
          <w:noProof/>
          <w:szCs w:val="24"/>
        </w:rPr>
        <w:t xml:space="preserve"> kan reagera olika på hur vi väljer att klä oss, exempelvis färger, kepsar, solglasögon</w:t>
      </w:r>
      <w:r w:rsidR="00576F7D">
        <w:rPr>
          <w:noProof/>
          <w:szCs w:val="24"/>
        </w:rPr>
        <w:t>,</w:t>
      </w:r>
      <w:r w:rsidRPr="006F1B2F">
        <w:rPr>
          <w:noProof/>
          <w:szCs w:val="24"/>
        </w:rPr>
        <w:t xml:space="preserve"> eller kläder som visar bar hud. Det innebär att minimiarbetsklädsel sommartid och övriga årstider är längre shorts och t-shirts</w:t>
      </w:r>
      <w:r w:rsidR="00576F7D">
        <w:rPr>
          <w:noProof/>
          <w:szCs w:val="24"/>
        </w:rPr>
        <w:t>/linne</w:t>
      </w:r>
      <w:r w:rsidRPr="006F1B2F">
        <w:rPr>
          <w:noProof/>
          <w:szCs w:val="24"/>
        </w:rPr>
        <w:t xml:space="preserve"> som täcker bröst, mage och stuss. Keps eller mössa ska inte användas inomhus.</w:t>
      </w:r>
    </w:p>
    <w:p w14:paraId="1546E291" w14:textId="77777777" w:rsidR="006F1B2F" w:rsidRDefault="006F1B2F" w:rsidP="006F1B2F">
      <w:pPr>
        <w:spacing w:after="267" w:line="260" w:lineRule="atLeast"/>
        <w:rPr>
          <w:rFonts w:ascii="Gill Sans MT" w:hAnsi="Gill Sans MT"/>
          <w:b/>
          <w:noProof/>
          <w:szCs w:val="24"/>
        </w:rPr>
      </w:pPr>
      <w:r w:rsidRPr="006F1B2F">
        <w:rPr>
          <w:noProof/>
          <w:szCs w:val="24"/>
        </w:rPr>
        <w:t xml:space="preserve">Det är viktigt att du tillsammans med dina kollegor på din arbetsplats diskuterar vad som är lämplig klädsel utifrån de förutsättningar som råder </w:t>
      </w:r>
      <w:r w:rsidR="00342C7F">
        <w:rPr>
          <w:noProof/>
          <w:szCs w:val="24"/>
        </w:rPr>
        <w:t xml:space="preserve">i </w:t>
      </w:r>
      <w:r w:rsidRPr="006F1B2F">
        <w:rPr>
          <w:noProof/>
          <w:szCs w:val="24"/>
        </w:rPr>
        <w:t>er verksamhet.</w:t>
      </w:r>
    </w:p>
    <w:p w14:paraId="5B6E8634" w14:textId="5D0DD14F" w:rsidR="006F1B2F" w:rsidRDefault="006F1B2F" w:rsidP="006F1B2F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6F1B2F">
        <w:rPr>
          <w:rFonts w:ascii="Gill Sans MT" w:hAnsi="Gill Sans MT"/>
          <w:b/>
          <w:noProof/>
          <w:szCs w:val="24"/>
        </w:rPr>
        <w:t>Hygien och arbetskläder</w:t>
      </w:r>
    </w:p>
    <w:p w14:paraId="7623BA62" w14:textId="77777777" w:rsidR="00576F7D" w:rsidRPr="006F1B2F" w:rsidRDefault="00576F7D" w:rsidP="006F1B2F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3A1F5534" w14:textId="77777777" w:rsidR="006F1B2F" w:rsidRPr="006F1B2F" w:rsidRDefault="006F1B2F" w:rsidP="006F1B2F">
      <w:pPr>
        <w:spacing w:after="267" w:line="260" w:lineRule="atLeast"/>
        <w:rPr>
          <w:noProof/>
          <w:szCs w:val="24"/>
        </w:rPr>
      </w:pPr>
      <w:r w:rsidRPr="006F1B2F">
        <w:rPr>
          <w:noProof/>
          <w:szCs w:val="24"/>
        </w:rPr>
        <w:t>I alla verksamheter ställs det krav god hygien inklusive förebyggande av smittspridning.</w:t>
      </w:r>
      <w:r w:rsidR="00AD42EC">
        <w:rPr>
          <w:noProof/>
          <w:szCs w:val="24"/>
        </w:rPr>
        <w:t xml:space="preserve"> God hygien och förebyggande arbete </w:t>
      </w:r>
      <w:r w:rsidR="005A36D8">
        <w:rPr>
          <w:noProof/>
          <w:szCs w:val="24"/>
        </w:rPr>
        <w:t>mot smittspridning innefattar även rutinen ”Basala hygienrutiner”.</w:t>
      </w:r>
    </w:p>
    <w:p w14:paraId="5F147D56" w14:textId="62915E29" w:rsidR="006F1B2F" w:rsidRPr="006F1B2F" w:rsidRDefault="00576F7D" w:rsidP="006F1B2F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På Nyckelvikens korttidsboende </w:t>
      </w:r>
      <w:r w:rsidR="006F1B2F" w:rsidRPr="006F1B2F">
        <w:rPr>
          <w:noProof/>
          <w:szCs w:val="24"/>
        </w:rPr>
        <w:t xml:space="preserve">där det förekommer arbetsmoment med fysisk kontakt i situationer där det finns risk för överföring av smittämnen gäller socialstyrelsens föreskrift om basal hygien i vård och omsorg (SOSFS 2015:10). Föreskriften syftar till att förebygga och förhindra smittspridning och omfattar handhygien samt användning av arbetskläder, skyddshandskar och skyddskläder. </w:t>
      </w:r>
    </w:p>
    <w:p w14:paraId="30193717" w14:textId="77777777" w:rsidR="006F1B2F" w:rsidRPr="006F1B2F" w:rsidRDefault="006F1B2F" w:rsidP="006F1B2F">
      <w:pPr>
        <w:spacing w:after="267" w:line="260" w:lineRule="atLeast"/>
        <w:rPr>
          <w:noProof/>
          <w:szCs w:val="24"/>
        </w:rPr>
      </w:pPr>
      <w:r w:rsidRPr="006F1B2F">
        <w:rPr>
          <w:noProof/>
          <w:szCs w:val="24"/>
        </w:rPr>
        <w:t>Utifrån föreskriften gäller bland annat följande:</w:t>
      </w:r>
    </w:p>
    <w:p w14:paraId="526347F1" w14:textId="17220D56" w:rsidR="006F1B2F" w:rsidRDefault="006F1B2F" w:rsidP="006F1B2F">
      <w:pPr>
        <w:pStyle w:val="Liststycke"/>
        <w:numPr>
          <w:ilvl w:val="0"/>
          <w:numId w:val="20"/>
        </w:numPr>
        <w:spacing w:after="267" w:line="260" w:lineRule="atLeast"/>
        <w:rPr>
          <w:noProof/>
          <w:szCs w:val="24"/>
        </w:rPr>
      </w:pPr>
      <w:r w:rsidRPr="006F1B2F">
        <w:rPr>
          <w:noProof/>
          <w:szCs w:val="24"/>
        </w:rPr>
        <w:t xml:space="preserve">Arbetskläder får endast bäras i arbetet och ska bytas dagligen. </w:t>
      </w:r>
      <w:r w:rsidR="00576F7D">
        <w:rPr>
          <w:noProof/>
          <w:szCs w:val="24"/>
        </w:rPr>
        <w:t>Och dom ska tvättas på arbetspaltsen och får inte tas hem.</w:t>
      </w:r>
    </w:p>
    <w:p w14:paraId="45CBD98B" w14:textId="77777777" w:rsidR="006F1B2F" w:rsidRDefault="006F1B2F" w:rsidP="006F1B2F">
      <w:pPr>
        <w:pStyle w:val="Liststycke"/>
        <w:numPr>
          <w:ilvl w:val="0"/>
          <w:numId w:val="20"/>
        </w:numPr>
        <w:spacing w:after="267" w:line="260" w:lineRule="atLeast"/>
        <w:rPr>
          <w:noProof/>
          <w:szCs w:val="24"/>
        </w:rPr>
      </w:pPr>
      <w:r w:rsidRPr="006F1B2F">
        <w:rPr>
          <w:noProof/>
          <w:szCs w:val="24"/>
        </w:rPr>
        <w:t xml:space="preserve">Arbetskläderna ska gå att tvätta på minst 60 grader så att de blir rena och fria från smittämnen. </w:t>
      </w:r>
    </w:p>
    <w:p w14:paraId="3865800A" w14:textId="77777777" w:rsidR="006F1B2F" w:rsidRDefault="006F1B2F" w:rsidP="006F1B2F">
      <w:pPr>
        <w:pStyle w:val="Liststycke"/>
        <w:numPr>
          <w:ilvl w:val="0"/>
          <w:numId w:val="20"/>
        </w:numPr>
        <w:spacing w:after="267" w:line="260" w:lineRule="atLeast"/>
        <w:rPr>
          <w:noProof/>
          <w:szCs w:val="24"/>
        </w:rPr>
      </w:pPr>
      <w:r w:rsidRPr="006F1B2F">
        <w:rPr>
          <w:noProof/>
          <w:szCs w:val="24"/>
        </w:rPr>
        <w:t>Arbetsklädernas ärmar ska vara så korta att de slutar ovanför armbågen.</w:t>
      </w:r>
    </w:p>
    <w:p w14:paraId="28EDD19B" w14:textId="77777777" w:rsidR="006F1B2F" w:rsidRDefault="006F1B2F" w:rsidP="006F1B2F">
      <w:pPr>
        <w:pStyle w:val="Liststycke"/>
        <w:numPr>
          <w:ilvl w:val="0"/>
          <w:numId w:val="20"/>
        </w:numPr>
        <w:spacing w:after="267" w:line="260" w:lineRule="atLeast"/>
        <w:rPr>
          <w:noProof/>
          <w:szCs w:val="24"/>
        </w:rPr>
      </w:pPr>
      <w:r w:rsidRPr="006F1B2F">
        <w:rPr>
          <w:noProof/>
          <w:szCs w:val="24"/>
        </w:rPr>
        <w:t xml:space="preserve">Underarmar och händer </w:t>
      </w:r>
      <w:r w:rsidR="00342C7F">
        <w:rPr>
          <w:noProof/>
          <w:szCs w:val="24"/>
        </w:rPr>
        <w:t xml:space="preserve">ska </w:t>
      </w:r>
      <w:r w:rsidRPr="006F1B2F">
        <w:rPr>
          <w:noProof/>
          <w:szCs w:val="24"/>
        </w:rPr>
        <w:t>hållas fria från exempelvis armbandsur och smycken.</w:t>
      </w:r>
    </w:p>
    <w:p w14:paraId="468EF635" w14:textId="77777777" w:rsidR="006F1B2F" w:rsidRDefault="006F1B2F" w:rsidP="006F1B2F">
      <w:pPr>
        <w:pStyle w:val="Liststycke"/>
        <w:numPr>
          <w:ilvl w:val="0"/>
          <w:numId w:val="20"/>
        </w:numPr>
        <w:spacing w:after="267" w:line="260" w:lineRule="atLeast"/>
        <w:rPr>
          <w:noProof/>
          <w:szCs w:val="24"/>
        </w:rPr>
      </w:pPr>
      <w:r w:rsidRPr="006F1B2F">
        <w:rPr>
          <w:noProof/>
          <w:szCs w:val="24"/>
        </w:rPr>
        <w:t>Naglarna ska vara korta och fria från konstgjorda material.</w:t>
      </w:r>
    </w:p>
    <w:p w14:paraId="7588335B" w14:textId="77777777" w:rsidR="006F1B2F" w:rsidRPr="006F1B2F" w:rsidRDefault="006F1B2F" w:rsidP="006F1B2F">
      <w:pPr>
        <w:pStyle w:val="Liststycke"/>
        <w:numPr>
          <w:ilvl w:val="0"/>
          <w:numId w:val="20"/>
        </w:numPr>
        <w:spacing w:after="267" w:line="260" w:lineRule="atLeast"/>
        <w:rPr>
          <w:noProof/>
          <w:szCs w:val="24"/>
        </w:rPr>
      </w:pPr>
      <w:r w:rsidRPr="006F1B2F">
        <w:rPr>
          <w:noProof/>
          <w:szCs w:val="24"/>
        </w:rPr>
        <w:t>Om kläderna eller händerna riskerar att komma i kontakt med kroppsvätskor ska skyddskläder respektive skyddshandskar användas.</w:t>
      </w:r>
    </w:p>
    <w:p w14:paraId="05271DAD" w14:textId="7DD63F7B" w:rsidR="006F1B2F" w:rsidRDefault="006F1B2F" w:rsidP="006F1B2F">
      <w:pPr>
        <w:spacing w:after="267" w:line="260" w:lineRule="atLeast"/>
        <w:rPr>
          <w:noProof/>
          <w:szCs w:val="24"/>
        </w:rPr>
      </w:pPr>
      <w:r w:rsidRPr="006F1B2F">
        <w:rPr>
          <w:noProof/>
          <w:szCs w:val="24"/>
        </w:rPr>
        <w:t>Med anledning av ovanstående krav bekostar arbetsgivaren arbetskläder där omvårdnadsnära arbete förekommer. Exempel på arbetskläder som arbetsgivaren bekostar är kortärmad t-shirt eller pikétröja samt byxor. Utifrån LSS intentioner är det viktigt att arbetskläderna inte gör att boendet får en institutionell prägel. Arbetskläderna ska därför inte vara av vård-typ eller ha</w:t>
      </w:r>
      <w:r w:rsidR="00342C7F">
        <w:rPr>
          <w:noProof/>
          <w:szCs w:val="24"/>
        </w:rPr>
        <w:t xml:space="preserve"> </w:t>
      </w:r>
      <w:r w:rsidRPr="006F1B2F">
        <w:rPr>
          <w:noProof/>
          <w:szCs w:val="24"/>
        </w:rPr>
        <w:t xml:space="preserve">arbetsgivarens logotyp. </w:t>
      </w:r>
    </w:p>
    <w:p w14:paraId="48AA33D0" w14:textId="77777777" w:rsidR="006F1B2F" w:rsidRPr="006F1B2F" w:rsidRDefault="006F1B2F" w:rsidP="006F1B2F">
      <w:pPr>
        <w:spacing w:after="267" w:line="260" w:lineRule="atLeast"/>
        <w:rPr>
          <w:noProof/>
          <w:szCs w:val="24"/>
        </w:rPr>
      </w:pPr>
      <w:r w:rsidRPr="006F1B2F">
        <w:rPr>
          <w:noProof/>
          <w:szCs w:val="24"/>
        </w:rPr>
        <w:lastRenderedPageBreak/>
        <w:t>Arbetsgivaren tillser även att skyddskläder och skyddshandskar finns på verksamheterna utifrån behov. Arbetsgivaren bekostar inte skor och jackor.</w:t>
      </w:r>
    </w:p>
    <w:p w14:paraId="449294B8" w14:textId="77777777" w:rsidR="003E0763" w:rsidRPr="002448DD" w:rsidRDefault="006F1B2F" w:rsidP="006F1B2F">
      <w:pPr>
        <w:spacing w:after="267" w:line="260" w:lineRule="atLeast"/>
        <w:rPr>
          <w:noProof/>
          <w:szCs w:val="24"/>
        </w:rPr>
      </w:pPr>
      <w:r w:rsidRPr="006F1B2F">
        <w:rPr>
          <w:noProof/>
          <w:szCs w:val="24"/>
        </w:rPr>
        <w:t xml:space="preserve">Inom övriga verksamheter gör arbetsgivaren en bedömning om det krävs arbetskläder och bekostar i sådana fall dessa.  </w:t>
      </w:r>
    </w:p>
    <w:sectPr w:rsidR="003E0763" w:rsidRPr="002448DD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1C598" w14:textId="77777777" w:rsidR="009B5F8C" w:rsidRDefault="009B5F8C">
      <w:r>
        <w:separator/>
      </w:r>
    </w:p>
    <w:p w14:paraId="14665401" w14:textId="77777777" w:rsidR="009B5F8C" w:rsidRDefault="009B5F8C"/>
  </w:endnote>
  <w:endnote w:type="continuationSeparator" w:id="0">
    <w:p w14:paraId="13D14E20" w14:textId="77777777" w:rsidR="009B5F8C" w:rsidRDefault="009B5F8C">
      <w:r>
        <w:continuationSeparator/>
      </w:r>
    </w:p>
    <w:p w14:paraId="5FAED9BF" w14:textId="77777777" w:rsidR="009B5F8C" w:rsidRDefault="009B5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8A59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342C7F">
      <w:rPr>
        <w:rFonts w:ascii="Gill Sans MT" w:hAnsi="Gill Sans MT"/>
        <w:noProof/>
      </w:rPr>
      <w:fldChar w:fldCharType="begin"/>
    </w:r>
    <w:r w:rsidR="00342C7F">
      <w:rPr>
        <w:rFonts w:ascii="Gill Sans MT" w:hAnsi="Gill Sans MT"/>
        <w:noProof/>
      </w:rPr>
      <w:instrText xml:space="preserve"> NUMPAGES  \* Arabic  \* MERGEFORMAT </w:instrText>
    </w:r>
    <w:r w:rsidR="00342C7F">
      <w:rPr>
        <w:rFonts w:ascii="Gill Sans MT" w:hAnsi="Gill Sans MT"/>
        <w:noProof/>
      </w:rPr>
      <w:fldChar w:fldCharType="separate"/>
    </w:r>
    <w:r w:rsidR="002448DD" w:rsidRPr="002448DD">
      <w:rPr>
        <w:rFonts w:ascii="Gill Sans MT" w:hAnsi="Gill Sans MT"/>
        <w:noProof/>
      </w:rPr>
      <w:t>2</w:t>
    </w:r>
    <w:r w:rsidR="00342C7F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4E96613B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3538EF2A" w14:textId="77777777" w:rsidTr="00EF0140">
      <w:trPr>
        <w:trHeight w:val="251"/>
      </w:trPr>
      <w:tc>
        <w:tcPr>
          <w:tcW w:w="1912" w:type="dxa"/>
        </w:tcPr>
        <w:p w14:paraId="73EBF187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3D9DB3B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6044E1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E33D32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45C3945D" w14:textId="77777777" w:rsidTr="00EF0140">
      <w:trPr>
        <w:trHeight w:val="230"/>
      </w:trPr>
      <w:tc>
        <w:tcPr>
          <w:tcW w:w="1912" w:type="dxa"/>
        </w:tcPr>
        <w:p w14:paraId="643BF03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6A7BD655" w14:textId="77777777" w:rsidR="00EF0140" w:rsidRPr="00993316" w:rsidRDefault="006F1B2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2019-05-08</w:t>
          </w:r>
        </w:p>
      </w:tc>
      <w:tc>
        <w:tcPr>
          <w:tcW w:w="2064" w:type="dxa"/>
        </w:tcPr>
        <w:p w14:paraId="2BDA5EFC" w14:textId="77777777" w:rsidR="00EF0140" w:rsidRPr="00993316" w:rsidRDefault="00035D4D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Välfärd samhällsservice</w:t>
          </w:r>
        </w:p>
      </w:tc>
      <w:tc>
        <w:tcPr>
          <w:tcW w:w="2912" w:type="dxa"/>
        </w:tcPr>
        <w:p w14:paraId="737AB6CC" w14:textId="77777777" w:rsidR="00EF0140" w:rsidRPr="00993316" w:rsidRDefault="006F1B2F" w:rsidP="00F37F83">
          <w:pPr>
            <w:pStyle w:val="Sidfot"/>
            <w:spacing w:line="180" w:lineRule="exact"/>
            <w:rPr>
              <w:szCs w:val="14"/>
            </w:rPr>
          </w:pPr>
          <w:bookmarkStart w:id="2" w:name="Politskt"/>
          <w:bookmarkEnd w:id="2"/>
          <w:r>
            <w:rPr>
              <w:szCs w:val="14"/>
            </w:rPr>
            <w:t>Omsorg- och assistansverksamhetens ledningsgrupp</w:t>
          </w:r>
        </w:p>
      </w:tc>
    </w:tr>
  </w:tbl>
  <w:p w14:paraId="7B1F8F1F" w14:textId="77777777" w:rsidR="00BD58D5" w:rsidRDefault="00BD58D5" w:rsidP="00C30B00">
    <w:pPr>
      <w:pStyle w:val="Sidfot"/>
      <w:jc w:val="center"/>
    </w:pPr>
  </w:p>
  <w:p w14:paraId="04C28237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02EBC" w14:textId="77777777" w:rsidR="009B5F8C" w:rsidRDefault="009B5F8C">
      <w:r>
        <w:separator/>
      </w:r>
    </w:p>
    <w:p w14:paraId="72EDBE9B" w14:textId="77777777" w:rsidR="009B5F8C" w:rsidRDefault="009B5F8C"/>
  </w:footnote>
  <w:footnote w:type="continuationSeparator" w:id="0">
    <w:p w14:paraId="5A93C1D2" w14:textId="77777777" w:rsidR="009B5F8C" w:rsidRDefault="009B5F8C">
      <w:r>
        <w:continuationSeparator/>
      </w:r>
    </w:p>
    <w:p w14:paraId="717F76D8" w14:textId="77777777" w:rsidR="009B5F8C" w:rsidRDefault="009B5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1B582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3FD21AD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B172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3C2FF57C" wp14:editId="16E96CAB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FA8EB3" wp14:editId="0E4133CF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4F730D7"/>
    <w:multiLevelType w:val="hybridMultilevel"/>
    <w:tmpl w:val="EB2ED0BA"/>
    <w:lvl w:ilvl="0" w:tplc="8AD8F4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35D4D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555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250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42C7F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76F7D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6D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1B2F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4D55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5F8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9F3"/>
    <w:rsid w:val="00AD2C2D"/>
    <w:rsid w:val="00AD42EC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1009"/>
    <w:rsid w:val="00DA5727"/>
    <w:rsid w:val="00DB4AFE"/>
    <w:rsid w:val="00DC1C8D"/>
    <w:rsid w:val="00DC3979"/>
    <w:rsid w:val="00DC7BFB"/>
    <w:rsid w:val="00DD0D12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9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9C8CF27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83CD-8228-4FC4-A940-1355B323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50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Nordén Pernilla</cp:lastModifiedBy>
  <cp:revision>11</cp:revision>
  <cp:lastPrinted>2005-09-12T13:08:00Z</cp:lastPrinted>
  <dcterms:created xsi:type="dcterms:W3CDTF">2019-05-06T13:54:00Z</dcterms:created>
  <dcterms:modified xsi:type="dcterms:W3CDTF">2021-04-20T09:56:00Z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